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5C0" w:rsidRPr="0023335D" w:rsidRDefault="001478E8" w:rsidP="001478E8">
      <w:pPr>
        <w:jc w:val="center"/>
        <w:rPr>
          <w:color w:val="365F91" w:themeColor="accent1" w:themeShade="BF"/>
          <w:sz w:val="56"/>
        </w:rPr>
      </w:pPr>
      <w:r w:rsidRPr="0023335D">
        <w:rPr>
          <w:color w:val="365F91" w:themeColor="accent1" w:themeShade="BF"/>
          <w:sz w:val="56"/>
        </w:rPr>
        <w:t>Fiches voile</w:t>
      </w:r>
    </w:p>
    <w:p w:rsidR="003D0ABF" w:rsidRDefault="003D0ABF" w:rsidP="00352C5F"/>
    <w:sdt>
      <w:sdtPr>
        <w:rPr>
          <w:rFonts w:asciiTheme="minorHAnsi" w:eastAsiaTheme="minorHAnsi" w:hAnsiTheme="minorHAnsi" w:cstheme="minorBidi"/>
          <w:b w:val="0"/>
          <w:bCs w:val="0"/>
          <w:color w:val="auto"/>
          <w:sz w:val="22"/>
          <w:szCs w:val="22"/>
        </w:rPr>
        <w:id w:val="-1731521659"/>
        <w:docPartObj>
          <w:docPartGallery w:val="Table of Contents"/>
          <w:docPartUnique/>
        </w:docPartObj>
      </w:sdtPr>
      <w:sdtEndPr/>
      <w:sdtContent>
        <w:p w:rsidR="001478E8" w:rsidRDefault="001478E8" w:rsidP="001478E8">
          <w:pPr>
            <w:pStyle w:val="En-ttedetabledesmatires"/>
            <w:pageBreakBefore w:val="0"/>
          </w:pPr>
          <w:r>
            <w:t>Table des matières</w:t>
          </w:r>
        </w:p>
        <w:p w:rsidR="00205FB2" w:rsidRDefault="00D977FD">
          <w:pPr>
            <w:pStyle w:val="TM1"/>
            <w:tabs>
              <w:tab w:val="left" w:pos="440"/>
              <w:tab w:val="right" w:pos="9062"/>
            </w:tabs>
            <w:rPr>
              <w:rFonts w:asciiTheme="minorHAnsi" w:eastAsiaTheme="minorEastAsia" w:hAnsiTheme="minorHAnsi"/>
              <w:b w:val="0"/>
              <w:bCs w:val="0"/>
              <w:caps w:val="0"/>
              <w:noProof/>
              <w:sz w:val="22"/>
              <w:szCs w:val="22"/>
            </w:rPr>
          </w:pPr>
          <w:r>
            <w:rPr>
              <w:caps w:val="0"/>
            </w:rPr>
            <w:fldChar w:fldCharType="begin"/>
          </w:r>
          <w:r>
            <w:rPr>
              <w:caps w:val="0"/>
            </w:rPr>
            <w:instrText xml:space="preserve"> TOC \o "1-1" \h \z \u </w:instrText>
          </w:r>
          <w:r>
            <w:rPr>
              <w:caps w:val="0"/>
            </w:rPr>
            <w:fldChar w:fldCharType="separate"/>
          </w:r>
          <w:hyperlink w:anchor="_Toc501482685" w:history="1">
            <w:r w:rsidR="00205FB2" w:rsidRPr="002F64DC">
              <w:rPr>
                <w:rStyle w:val="Lienhypertexte"/>
                <w:noProof/>
              </w:rPr>
              <w:t>1</w:t>
            </w:r>
            <w:r w:rsidR="00205FB2">
              <w:rPr>
                <w:rFonts w:asciiTheme="minorHAnsi" w:eastAsiaTheme="minorEastAsia" w:hAnsiTheme="minorHAnsi"/>
                <w:b w:val="0"/>
                <w:bCs w:val="0"/>
                <w:caps w:val="0"/>
                <w:noProof/>
                <w:sz w:val="22"/>
                <w:szCs w:val="22"/>
              </w:rPr>
              <w:tab/>
            </w:r>
            <w:r w:rsidR="00205FB2" w:rsidRPr="002F64DC">
              <w:rPr>
                <w:rStyle w:val="Lienhypertexte"/>
                <w:noProof/>
              </w:rPr>
              <w:t>Briefing Sécurité</w:t>
            </w:r>
            <w:r w:rsidR="00205FB2">
              <w:rPr>
                <w:noProof/>
                <w:webHidden/>
              </w:rPr>
              <w:tab/>
            </w:r>
            <w:r w:rsidR="00205FB2">
              <w:rPr>
                <w:noProof/>
                <w:webHidden/>
              </w:rPr>
              <w:fldChar w:fldCharType="begin"/>
            </w:r>
            <w:r w:rsidR="00205FB2">
              <w:rPr>
                <w:noProof/>
                <w:webHidden/>
              </w:rPr>
              <w:instrText xml:space="preserve"> PAGEREF _Toc501482685 \h </w:instrText>
            </w:r>
            <w:r w:rsidR="00205FB2">
              <w:rPr>
                <w:noProof/>
                <w:webHidden/>
              </w:rPr>
            </w:r>
            <w:r w:rsidR="00205FB2">
              <w:rPr>
                <w:noProof/>
                <w:webHidden/>
              </w:rPr>
              <w:fldChar w:fldCharType="separate"/>
            </w:r>
            <w:r w:rsidR="00455EB5">
              <w:rPr>
                <w:noProof/>
                <w:webHidden/>
              </w:rPr>
              <w:t>3</w:t>
            </w:r>
            <w:r w:rsidR="00205FB2">
              <w:rPr>
                <w:noProof/>
                <w:webHidden/>
              </w:rPr>
              <w:fldChar w:fldCharType="end"/>
            </w:r>
          </w:hyperlink>
        </w:p>
        <w:p w:rsidR="00205FB2" w:rsidRDefault="00205FB2">
          <w:pPr>
            <w:pStyle w:val="TM1"/>
            <w:tabs>
              <w:tab w:val="left" w:pos="440"/>
              <w:tab w:val="right" w:pos="9062"/>
            </w:tabs>
            <w:rPr>
              <w:rFonts w:asciiTheme="minorHAnsi" w:eastAsiaTheme="minorEastAsia" w:hAnsiTheme="minorHAnsi"/>
              <w:b w:val="0"/>
              <w:bCs w:val="0"/>
              <w:caps w:val="0"/>
              <w:noProof/>
              <w:sz w:val="22"/>
              <w:szCs w:val="22"/>
            </w:rPr>
          </w:pPr>
          <w:hyperlink w:anchor="_Toc501482686" w:history="1">
            <w:r w:rsidRPr="002F64DC">
              <w:rPr>
                <w:rStyle w:val="Lienhypertexte"/>
                <w:noProof/>
              </w:rPr>
              <w:t>2</w:t>
            </w:r>
            <w:r>
              <w:rPr>
                <w:rFonts w:asciiTheme="minorHAnsi" w:eastAsiaTheme="minorEastAsia" w:hAnsiTheme="minorHAnsi"/>
                <w:b w:val="0"/>
                <w:bCs w:val="0"/>
                <w:caps w:val="0"/>
                <w:noProof/>
                <w:sz w:val="22"/>
                <w:szCs w:val="22"/>
              </w:rPr>
              <w:tab/>
            </w:r>
            <w:r w:rsidRPr="002F64DC">
              <w:rPr>
                <w:rStyle w:val="Lienhypertexte"/>
                <w:noProof/>
              </w:rPr>
              <w:t>APPAREILLAGE</w:t>
            </w:r>
            <w:r>
              <w:rPr>
                <w:noProof/>
                <w:webHidden/>
              </w:rPr>
              <w:tab/>
            </w:r>
            <w:r>
              <w:rPr>
                <w:noProof/>
                <w:webHidden/>
              </w:rPr>
              <w:fldChar w:fldCharType="begin"/>
            </w:r>
            <w:r>
              <w:rPr>
                <w:noProof/>
                <w:webHidden/>
              </w:rPr>
              <w:instrText xml:space="preserve"> PAGEREF _Toc501482686 \h </w:instrText>
            </w:r>
            <w:r>
              <w:rPr>
                <w:noProof/>
                <w:webHidden/>
              </w:rPr>
            </w:r>
            <w:r>
              <w:rPr>
                <w:noProof/>
                <w:webHidden/>
              </w:rPr>
              <w:fldChar w:fldCharType="separate"/>
            </w:r>
            <w:r w:rsidR="00455EB5">
              <w:rPr>
                <w:noProof/>
                <w:webHidden/>
              </w:rPr>
              <w:t>4</w:t>
            </w:r>
            <w:r>
              <w:rPr>
                <w:noProof/>
                <w:webHidden/>
              </w:rPr>
              <w:fldChar w:fldCharType="end"/>
            </w:r>
          </w:hyperlink>
        </w:p>
        <w:p w:rsidR="00205FB2" w:rsidRDefault="00205FB2">
          <w:pPr>
            <w:pStyle w:val="TM1"/>
            <w:tabs>
              <w:tab w:val="left" w:pos="440"/>
              <w:tab w:val="right" w:pos="9062"/>
            </w:tabs>
            <w:rPr>
              <w:rFonts w:asciiTheme="minorHAnsi" w:eastAsiaTheme="minorEastAsia" w:hAnsiTheme="minorHAnsi"/>
              <w:b w:val="0"/>
              <w:bCs w:val="0"/>
              <w:caps w:val="0"/>
              <w:noProof/>
              <w:sz w:val="22"/>
              <w:szCs w:val="22"/>
            </w:rPr>
          </w:pPr>
          <w:hyperlink w:anchor="_Toc501482687" w:history="1">
            <w:r w:rsidRPr="002F64DC">
              <w:rPr>
                <w:rStyle w:val="Lienhypertexte"/>
                <w:noProof/>
              </w:rPr>
              <w:t>3</w:t>
            </w:r>
            <w:r>
              <w:rPr>
                <w:rFonts w:asciiTheme="minorHAnsi" w:eastAsiaTheme="minorEastAsia" w:hAnsiTheme="minorHAnsi"/>
                <w:b w:val="0"/>
                <w:bCs w:val="0"/>
                <w:caps w:val="0"/>
                <w:noProof/>
                <w:sz w:val="22"/>
                <w:szCs w:val="22"/>
              </w:rPr>
              <w:tab/>
            </w:r>
            <w:r w:rsidRPr="002F64DC">
              <w:rPr>
                <w:rStyle w:val="Lienhypertexte"/>
                <w:noProof/>
              </w:rPr>
              <w:t>WINCHER avec self tailing</w:t>
            </w:r>
            <w:r>
              <w:rPr>
                <w:noProof/>
                <w:webHidden/>
              </w:rPr>
              <w:tab/>
            </w:r>
            <w:r>
              <w:rPr>
                <w:noProof/>
                <w:webHidden/>
              </w:rPr>
              <w:fldChar w:fldCharType="begin"/>
            </w:r>
            <w:r>
              <w:rPr>
                <w:noProof/>
                <w:webHidden/>
              </w:rPr>
              <w:instrText xml:space="preserve"> PAGEREF _Toc501482687 \h </w:instrText>
            </w:r>
            <w:r>
              <w:rPr>
                <w:noProof/>
                <w:webHidden/>
              </w:rPr>
            </w:r>
            <w:r>
              <w:rPr>
                <w:noProof/>
                <w:webHidden/>
              </w:rPr>
              <w:fldChar w:fldCharType="separate"/>
            </w:r>
            <w:r w:rsidR="00455EB5">
              <w:rPr>
                <w:noProof/>
                <w:webHidden/>
              </w:rPr>
              <w:t>5</w:t>
            </w:r>
            <w:r>
              <w:rPr>
                <w:noProof/>
                <w:webHidden/>
              </w:rPr>
              <w:fldChar w:fldCharType="end"/>
            </w:r>
          </w:hyperlink>
        </w:p>
        <w:p w:rsidR="00205FB2" w:rsidRDefault="00205FB2">
          <w:pPr>
            <w:pStyle w:val="TM1"/>
            <w:tabs>
              <w:tab w:val="left" w:pos="440"/>
              <w:tab w:val="right" w:pos="9062"/>
            </w:tabs>
            <w:rPr>
              <w:rFonts w:asciiTheme="minorHAnsi" w:eastAsiaTheme="minorEastAsia" w:hAnsiTheme="minorHAnsi"/>
              <w:b w:val="0"/>
              <w:bCs w:val="0"/>
              <w:caps w:val="0"/>
              <w:noProof/>
              <w:sz w:val="22"/>
              <w:szCs w:val="22"/>
            </w:rPr>
          </w:pPr>
          <w:hyperlink w:anchor="_Toc501482688" w:history="1">
            <w:r w:rsidRPr="002F64DC">
              <w:rPr>
                <w:rStyle w:val="Lienhypertexte"/>
                <w:noProof/>
              </w:rPr>
              <w:t>4</w:t>
            </w:r>
            <w:r>
              <w:rPr>
                <w:rFonts w:asciiTheme="minorHAnsi" w:eastAsiaTheme="minorEastAsia" w:hAnsiTheme="minorHAnsi"/>
                <w:b w:val="0"/>
                <w:bCs w:val="0"/>
                <w:caps w:val="0"/>
                <w:noProof/>
                <w:sz w:val="22"/>
                <w:szCs w:val="22"/>
              </w:rPr>
              <w:tab/>
            </w:r>
            <w:r w:rsidRPr="002F64DC">
              <w:rPr>
                <w:rStyle w:val="Lienhypertexte"/>
                <w:noProof/>
              </w:rPr>
              <w:t>ACCOSTAGE</w:t>
            </w:r>
            <w:r>
              <w:rPr>
                <w:noProof/>
                <w:webHidden/>
              </w:rPr>
              <w:tab/>
            </w:r>
            <w:r>
              <w:rPr>
                <w:noProof/>
                <w:webHidden/>
              </w:rPr>
              <w:fldChar w:fldCharType="begin"/>
            </w:r>
            <w:r>
              <w:rPr>
                <w:noProof/>
                <w:webHidden/>
              </w:rPr>
              <w:instrText xml:space="preserve"> PAGEREF _Toc501482688 \h </w:instrText>
            </w:r>
            <w:r>
              <w:rPr>
                <w:noProof/>
                <w:webHidden/>
              </w:rPr>
            </w:r>
            <w:r>
              <w:rPr>
                <w:noProof/>
                <w:webHidden/>
              </w:rPr>
              <w:fldChar w:fldCharType="separate"/>
            </w:r>
            <w:r w:rsidR="00455EB5">
              <w:rPr>
                <w:noProof/>
                <w:webHidden/>
              </w:rPr>
              <w:t>6</w:t>
            </w:r>
            <w:r>
              <w:rPr>
                <w:noProof/>
                <w:webHidden/>
              </w:rPr>
              <w:fldChar w:fldCharType="end"/>
            </w:r>
          </w:hyperlink>
        </w:p>
        <w:p w:rsidR="00205FB2" w:rsidRDefault="00205FB2">
          <w:pPr>
            <w:pStyle w:val="TM1"/>
            <w:tabs>
              <w:tab w:val="left" w:pos="440"/>
              <w:tab w:val="right" w:pos="9062"/>
            </w:tabs>
            <w:rPr>
              <w:rFonts w:asciiTheme="minorHAnsi" w:eastAsiaTheme="minorEastAsia" w:hAnsiTheme="minorHAnsi"/>
              <w:b w:val="0"/>
              <w:bCs w:val="0"/>
              <w:caps w:val="0"/>
              <w:noProof/>
              <w:sz w:val="22"/>
              <w:szCs w:val="22"/>
            </w:rPr>
          </w:pPr>
          <w:hyperlink w:anchor="_Toc501482689" w:history="1">
            <w:r w:rsidRPr="002F64DC">
              <w:rPr>
                <w:rStyle w:val="Lienhypertexte"/>
                <w:noProof/>
              </w:rPr>
              <w:t>5</w:t>
            </w:r>
            <w:r>
              <w:rPr>
                <w:rFonts w:asciiTheme="minorHAnsi" w:eastAsiaTheme="minorEastAsia" w:hAnsiTheme="minorHAnsi"/>
                <w:b w:val="0"/>
                <w:bCs w:val="0"/>
                <w:caps w:val="0"/>
                <w:noProof/>
                <w:sz w:val="22"/>
                <w:szCs w:val="22"/>
              </w:rPr>
              <w:tab/>
            </w:r>
            <w:r w:rsidRPr="002F64DC">
              <w:rPr>
                <w:rStyle w:val="Lienhypertexte"/>
                <w:noProof/>
              </w:rPr>
              <w:t>Amarrage sur bouée</w:t>
            </w:r>
            <w:r>
              <w:rPr>
                <w:noProof/>
                <w:webHidden/>
              </w:rPr>
              <w:tab/>
            </w:r>
            <w:r>
              <w:rPr>
                <w:noProof/>
                <w:webHidden/>
              </w:rPr>
              <w:fldChar w:fldCharType="begin"/>
            </w:r>
            <w:r>
              <w:rPr>
                <w:noProof/>
                <w:webHidden/>
              </w:rPr>
              <w:instrText xml:space="preserve"> PAGEREF _Toc501482689 \h </w:instrText>
            </w:r>
            <w:r>
              <w:rPr>
                <w:noProof/>
                <w:webHidden/>
              </w:rPr>
            </w:r>
            <w:r>
              <w:rPr>
                <w:noProof/>
                <w:webHidden/>
              </w:rPr>
              <w:fldChar w:fldCharType="separate"/>
            </w:r>
            <w:r w:rsidR="00455EB5">
              <w:rPr>
                <w:noProof/>
                <w:webHidden/>
              </w:rPr>
              <w:t>7</w:t>
            </w:r>
            <w:r>
              <w:rPr>
                <w:noProof/>
                <w:webHidden/>
              </w:rPr>
              <w:fldChar w:fldCharType="end"/>
            </w:r>
          </w:hyperlink>
        </w:p>
        <w:p w:rsidR="00205FB2" w:rsidRDefault="00205FB2">
          <w:pPr>
            <w:pStyle w:val="TM1"/>
            <w:tabs>
              <w:tab w:val="left" w:pos="440"/>
              <w:tab w:val="right" w:pos="9062"/>
            </w:tabs>
            <w:rPr>
              <w:rFonts w:asciiTheme="minorHAnsi" w:eastAsiaTheme="minorEastAsia" w:hAnsiTheme="minorHAnsi"/>
              <w:b w:val="0"/>
              <w:bCs w:val="0"/>
              <w:caps w:val="0"/>
              <w:noProof/>
              <w:sz w:val="22"/>
              <w:szCs w:val="22"/>
            </w:rPr>
          </w:pPr>
          <w:hyperlink w:anchor="_Toc501482690" w:history="1">
            <w:r w:rsidRPr="002F64DC">
              <w:rPr>
                <w:rStyle w:val="Lienhypertexte"/>
                <w:noProof/>
              </w:rPr>
              <w:t>6</w:t>
            </w:r>
            <w:r>
              <w:rPr>
                <w:rFonts w:asciiTheme="minorHAnsi" w:eastAsiaTheme="minorEastAsia" w:hAnsiTheme="minorHAnsi"/>
                <w:b w:val="0"/>
                <w:bCs w:val="0"/>
                <w:caps w:val="0"/>
                <w:noProof/>
                <w:sz w:val="22"/>
                <w:szCs w:val="22"/>
              </w:rPr>
              <w:tab/>
            </w:r>
            <w:r w:rsidRPr="002F64DC">
              <w:rPr>
                <w:rStyle w:val="Lienhypertexte"/>
                <w:noProof/>
              </w:rPr>
              <w:t>HISSER la GV</w:t>
            </w:r>
            <w:r>
              <w:rPr>
                <w:noProof/>
                <w:webHidden/>
              </w:rPr>
              <w:tab/>
            </w:r>
            <w:r>
              <w:rPr>
                <w:noProof/>
                <w:webHidden/>
              </w:rPr>
              <w:fldChar w:fldCharType="begin"/>
            </w:r>
            <w:r>
              <w:rPr>
                <w:noProof/>
                <w:webHidden/>
              </w:rPr>
              <w:instrText xml:space="preserve"> PAGEREF _Toc501482690 \h </w:instrText>
            </w:r>
            <w:r>
              <w:rPr>
                <w:noProof/>
                <w:webHidden/>
              </w:rPr>
            </w:r>
            <w:r>
              <w:rPr>
                <w:noProof/>
                <w:webHidden/>
              </w:rPr>
              <w:fldChar w:fldCharType="separate"/>
            </w:r>
            <w:r w:rsidR="00455EB5">
              <w:rPr>
                <w:noProof/>
                <w:webHidden/>
              </w:rPr>
              <w:t>8</w:t>
            </w:r>
            <w:r>
              <w:rPr>
                <w:noProof/>
                <w:webHidden/>
              </w:rPr>
              <w:fldChar w:fldCharType="end"/>
            </w:r>
          </w:hyperlink>
        </w:p>
        <w:p w:rsidR="00205FB2" w:rsidRDefault="00205FB2">
          <w:pPr>
            <w:pStyle w:val="TM1"/>
            <w:tabs>
              <w:tab w:val="left" w:pos="440"/>
              <w:tab w:val="right" w:pos="9062"/>
            </w:tabs>
            <w:rPr>
              <w:rFonts w:asciiTheme="minorHAnsi" w:eastAsiaTheme="minorEastAsia" w:hAnsiTheme="minorHAnsi"/>
              <w:b w:val="0"/>
              <w:bCs w:val="0"/>
              <w:caps w:val="0"/>
              <w:noProof/>
              <w:sz w:val="22"/>
              <w:szCs w:val="22"/>
            </w:rPr>
          </w:pPr>
          <w:hyperlink w:anchor="_Toc501482691" w:history="1">
            <w:r w:rsidRPr="002F64DC">
              <w:rPr>
                <w:rStyle w:val="Lienhypertexte"/>
                <w:noProof/>
              </w:rPr>
              <w:t>7</w:t>
            </w:r>
            <w:r>
              <w:rPr>
                <w:rFonts w:asciiTheme="minorHAnsi" w:eastAsiaTheme="minorEastAsia" w:hAnsiTheme="minorHAnsi"/>
                <w:b w:val="0"/>
                <w:bCs w:val="0"/>
                <w:caps w:val="0"/>
                <w:noProof/>
                <w:sz w:val="22"/>
                <w:szCs w:val="22"/>
              </w:rPr>
              <w:tab/>
            </w:r>
            <w:r w:rsidRPr="002F64DC">
              <w:rPr>
                <w:rStyle w:val="Lienhypertexte"/>
                <w:noProof/>
              </w:rPr>
              <w:t>AFFALER la GV</w:t>
            </w:r>
            <w:r>
              <w:rPr>
                <w:noProof/>
                <w:webHidden/>
              </w:rPr>
              <w:tab/>
            </w:r>
            <w:r>
              <w:rPr>
                <w:noProof/>
                <w:webHidden/>
              </w:rPr>
              <w:fldChar w:fldCharType="begin"/>
            </w:r>
            <w:r>
              <w:rPr>
                <w:noProof/>
                <w:webHidden/>
              </w:rPr>
              <w:instrText xml:space="preserve"> PAGEREF _Toc501482691 \h </w:instrText>
            </w:r>
            <w:r>
              <w:rPr>
                <w:noProof/>
                <w:webHidden/>
              </w:rPr>
            </w:r>
            <w:r>
              <w:rPr>
                <w:noProof/>
                <w:webHidden/>
              </w:rPr>
              <w:fldChar w:fldCharType="separate"/>
            </w:r>
            <w:r w:rsidR="00455EB5">
              <w:rPr>
                <w:noProof/>
                <w:webHidden/>
              </w:rPr>
              <w:t>9</w:t>
            </w:r>
            <w:r>
              <w:rPr>
                <w:noProof/>
                <w:webHidden/>
              </w:rPr>
              <w:fldChar w:fldCharType="end"/>
            </w:r>
          </w:hyperlink>
        </w:p>
        <w:p w:rsidR="00205FB2" w:rsidRDefault="00205FB2">
          <w:pPr>
            <w:pStyle w:val="TM1"/>
            <w:tabs>
              <w:tab w:val="left" w:pos="440"/>
              <w:tab w:val="right" w:pos="9062"/>
            </w:tabs>
            <w:rPr>
              <w:rFonts w:asciiTheme="minorHAnsi" w:eastAsiaTheme="minorEastAsia" w:hAnsiTheme="minorHAnsi"/>
              <w:b w:val="0"/>
              <w:bCs w:val="0"/>
              <w:caps w:val="0"/>
              <w:noProof/>
              <w:sz w:val="22"/>
              <w:szCs w:val="22"/>
            </w:rPr>
          </w:pPr>
          <w:hyperlink w:anchor="_Toc501482692" w:history="1">
            <w:r w:rsidRPr="002F64DC">
              <w:rPr>
                <w:rStyle w:val="Lienhypertexte"/>
                <w:noProof/>
              </w:rPr>
              <w:t>8</w:t>
            </w:r>
            <w:r>
              <w:rPr>
                <w:rFonts w:asciiTheme="minorHAnsi" w:eastAsiaTheme="minorEastAsia" w:hAnsiTheme="minorHAnsi"/>
                <w:b w:val="0"/>
                <w:bCs w:val="0"/>
                <w:caps w:val="0"/>
                <w:noProof/>
                <w:sz w:val="22"/>
                <w:szCs w:val="22"/>
              </w:rPr>
              <w:tab/>
            </w:r>
            <w:r w:rsidRPr="002F64DC">
              <w:rPr>
                <w:rStyle w:val="Lienhypertexte"/>
                <w:noProof/>
              </w:rPr>
              <w:t>Spinnaker</w:t>
            </w:r>
            <w:r>
              <w:rPr>
                <w:noProof/>
                <w:webHidden/>
              </w:rPr>
              <w:tab/>
            </w:r>
            <w:r>
              <w:rPr>
                <w:noProof/>
                <w:webHidden/>
              </w:rPr>
              <w:fldChar w:fldCharType="begin"/>
            </w:r>
            <w:r>
              <w:rPr>
                <w:noProof/>
                <w:webHidden/>
              </w:rPr>
              <w:instrText xml:space="preserve"> PAGEREF _Toc501482692 \h </w:instrText>
            </w:r>
            <w:r>
              <w:rPr>
                <w:noProof/>
                <w:webHidden/>
              </w:rPr>
            </w:r>
            <w:r>
              <w:rPr>
                <w:noProof/>
                <w:webHidden/>
              </w:rPr>
              <w:fldChar w:fldCharType="separate"/>
            </w:r>
            <w:r w:rsidR="00455EB5">
              <w:rPr>
                <w:noProof/>
                <w:webHidden/>
              </w:rPr>
              <w:t>10</w:t>
            </w:r>
            <w:r>
              <w:rPr>
                <w:noProof/>
                <w:webHidden/>
              </w:rPr>
              <w:fldChar w:fldCharType="end"/>
            </w:r>
          </w:hyperlink>
        </w:p>
        <w:p w:rsidR="00205FB2" w:rsidRDefault="00205FB2">
          <w:pPr>
            <w:pStyle w:val="TM1"/>
            <w:tabs>
              <w:tab w:val="left" w:pos="440"/>
              <w:tab w:val="right" w:pos="9062"/>
            </w:tabs>
            <w:rPr>
              <w:rFonts w:asciiTheme="minorHAnsi" w:eastAsiaTheme="minorEastAsia" w:hAnsiTheme="minorHAnsi"/>
              <w:b w:val="0"/>
              <w:bCs w:val="0"/>
              <w:caps w:val="0"/>
              <w:noProof/>
              <w:sz w:val="22"/>
              <w:szCs w:val="22"/>
            </w:rPr>
          </w:pPr>
          <w:hyperlink w:anchor="_Toc501482693" w:history="1">
            <w:r w:rsidRPr="002F64DC">
              <w:rPr>
                <w:rStyle w:val="Lienhypertexte"/>
                <w:noProof/>
              </w:rPr>
              <w:t>9</w:t>
            </w:r>
            <w:r>
              <w:rPr>
                <w:rFonts w:asciiTheme="minorHAnsi" w:eastAsiaTheme="minorEastAsia" w:hAnsiTheme="minorHAnsi"/>
                <w:b w:val="0"/>
                <w:bCs w:val="0"/>
                <w:caps w:val="0"/>
                <w:noProof/>
                <w:sz w:val="22"/>
                <w:szCs w:val="22"/>
              </w:rPr>
              <w:tab/>
            </w:r>
            <w:r w:rsidRPr="002F64DC">
              <w:rPr>
                <w:rStyle w:val="Lienhypertexte"/>
                <w:noProof/>
              </w:rPr>
              <w:t>Virement de bord</w:t>
            </w:r>
            <w:r>
              <w:rPr>
                <w:noProof/>
                <w:webHidden/>
              </w:rPr>
              <w:tab/>
            </w:r>
            <w:r>
              <w:rPr>
                <w:noProof/>
                <w:webHidden/>
              </w:rPr>
              <w:fldChar w:fldCharType="begin"/>
            </w:r>
            <w:r>
              <w:rPr>
                <w:noProof/>
                <w:webHidden/>
              </w:rPr>
              <w:instrText xml:space="preserve"> PAGEREF _Toc501482693 \h </w:instrText>
            </w:r>
            <w:r>
              <w:rPr>
                <w:noProof/>
                <w:webHidden/>
              </w:rPr>
            </w:r>
            <w:r>
              <w:rPr>
                <w:noProof/>
                <w:webHidden/>
              </w:rPr>
              <w:fldChar w:fldCharType="separate"/>
            </w:r>
            <w:r w:rsidR="00455EB5">
              <w:rPr>
                <w:noProof/>
                <w:webHidden/>
              </w:rPr>
              <w:t>11</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694" w:history="1">
            <w:r w:rsidRPr="002F64DC">
              <w:rPr>
                <w:rStyle w:val="Lienhypertexte"/>
                <w:noProof/>
              </w:rPr>
              <w:t>10</w:t>
            </w:r>
            <w:r>
              <w:rPr>
                <w:rFonts w:asciiTheme="minorHAnsi" w:eastAsiaTheme="minorEastAsia" w:hAnsiTheme="minorHAnsi"/>
                <w:b w:val="0"/>
                <w:bCs w:val="0"/>
                <w:caps w:val="0"/>
                <w:noProof/>
                <w:sz w:val="22"/>
                <w:szCs w:val="22"/>
              </w:rPr>
              <w:tab/>
            </w:r>
            <w:r w:rsidRPr="002F64DC">
              <w:rPr>
                <w:rStyle w:val="Lienhypertexte"/>
                <w:noProof/>
              </w:rPr>
              <w:t>Empannage</w:t>
            </w:r>
            <w:r>
              <w:rPr>
                <w:noProof/>
                <w:webHidden/>
              </w:rPr>
              <w:tab/>
            </w:r>
            <w:r>
              <w:rPr>
                <w:noProof/>
                <w:webHidden/>
              </w:rPr>
              <w:fldChar w:fldCharType="begin"/>
            </w:r>
            <w:r>
              <w:rPr>
                <w:noProof/>
                <w:webHidden/>
              </w:rPr>
              <w:instrText xml:space="preserve"> PAGEREF _Toc501482694 \h </w:instrText>
            </w:r>
            <w:r>
              <w:rPr>
                <w:noProof/>
                <w:webHidden/>
              </w:rPr>
            </w:r>
            <w:r>
              <w:rPr>
                <w:noProof/>
                <w:webHidden/>
              </w:rPr>
              <w:fldChar w:fldCharType="separate"/>
            </w:r>
            <w:r w:rsidR="00455EB5">
              <w:rPr>
                <w:noProof/>
                <w:webHidden/>
              </w:rPr>
              <w:t>12</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695" w:history="1">
            <w:r w:rsidRPr="002F64DC">
              <w:rPr>
                <w:rStyle w:val="Lienhypertexte"/>
                <w:noProof/>
              </w:rPr>
              <w:t>11</w:t>
            </w:r>
            <w:r>
              <w:rPr>
                <w:rFonts w:asciiTheme="minorHAnsi" w:eastAsiaTheme="minorEastAsia" w:hAnsiTheme="minorHAnsi"/>
                <w:b w:val="0"/>
                <w:bCs w:val="0"/>
                <w:caps w:val="0"/>
                <w:noProof/>
                <w:sz w:val="22"/>
                <w:szCs w:val="22"/>
              </w:rPr>
              <w:tab/>
            </w:r>
            <w:r w:rsidRPr="002F64DC">
              <w:rPr>
                <w:rStyle w:val="Lienhypertexte"/>
                <w:noProof/>
              </w:rPr>
              <w:t>LARGAGE de RIS</w:t>
            </w:r>
            <w:r>
              <w:rPr>
                <w:noProof/>
                <w:webHidden/>
              </w:rPr>
              <w:tab/>
            </w:r>
            <w:r>
              <w:rPr>
                <w:noProof/>
                <w:webHidden/>
              </w:rPr>
              <w:fldChar w:fldCharType="begin"/>
            </w:r>
            <w:r>
              <w:rPr>
                <w:noProof/>
                <w:webHidden/>
              </w:rPr>
              <w:instrText xml:space="preserve"> PAGEREF _Toc501482695 \h </w:instrText>
            </w:r>
            <w:r>
              <w:rPr>
                <w:noProof/>
                <w:webHidden/>
              </w:rPr>
            </w:r>
            <w:r>
              <w:rPr>
                <w:noProof/>
                <w:webHidden/>
              </w:rPr>
              <w:fldChar w:fldCharType="separate"/>
            </w:r>
            <w:r w:rsidR="00455EB5">
              <w:rPr>
                <w:noProof/>
                <w:webHidden/>
              </w:rPr>
              <w:t>13</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696" w:history="1">
            <w:r w:rsidRPr="002F64DC">
              <w:rPr>
                <w:rStyle w:val="Lienhypertexte"/>
                <w:noProof/>
              </w:rPr>
              <w:t>12</w:t>
            </w:r>
            <w:r>
              <w:rPr>
                <w:rFonts w:asciiTheme="minorHAnsi" w:eastAsiaTheme="minorEastAsia" w:hAnsiTheme="minorHAnsi"/>
                <w:b w:val="0"/>
                <w:bCs w:val="0"/>
                <w:caps w:val="0"/>
                <w:noProof/>
                <w:sz w:val="22"/>
                <w:szCs w:val="22"/>
              </w:rPr>
              <w:tab/>
            </w:r>
            <w:r w:rsidRPr="002F64DC">
              <w:rPr>
                <w:rStyle w:val="Lienhypertexte"/>
                <w:noProof/>
              </w:rPr>
              <w:t>Réglages voiles</w:t>
            </w:r>
            <w:r>
              <w:rPr>
                <w:noProof/>
                <w:webHidden/>
              </w:rPr>
              <w:tab/>
            </w:r>
            <w:r>
              <w:rPr>
                <w:noProof/>
                <w:webHidden/>
              </w:rPr>
              <w:fldChar w:fldCharType="begin"/>
            </w:r>
            <w:r>
              <w:rPr>
                <w:noProof/>
                <w:webHidden/>
              </w:rPr>
              <w:instrText xml:space="preserve"> PAGEREF _Toc501482696 \h </w:instrText>
            </w:r>
            <w:r>
              <w:rPr>
                <w:noProof/>
                <w:webHidden/>
              </w:rPr>
            </w:r>
            <w:r>
              <w:rPr>
                <w:noProof/>
                <w:webHidden/>
              </w:rPr>
              <w:fldChar w:fldCharType="separate"/>
            </w:r>
            <w:r w:rsidR="00455EB5">
              <w:rPr>
                <w:noProof/>
                <w:webHidden/>
              </w:rPr>
              <w:t>14</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697" w:history="1">
            <w:r w:rsidRPr="002F64DC">
              <w:rPr>
                <w:rStyle w:val="Lienhypertexte"/>
                <w:noProof/>
              </w:rPr>
              <w:t>13</w:t>
            </w:r>
            <w:r>
              <w:rPr>
                <w:rFonts w:asciiTheme="minorHAnsi" w:eastAsiaTheme="minorEastAsia" w:hAnsiTheme="minorHAnsi"/>
                <w:b w:val="0"/>
                <w:bCs w:val="0"/>
                <w:caps w:val="0"/>
                <w:noProof/>
                <w:sz w:val="22"/>
                <w:szCs w:val="22"/>
              </w:rPr>
              <w:tab/>
            </w:r>
            <w:r w:rsidRPr="002F64DC">
              <w:rPr>
                <w:rStyle w:val="Lienhypertexte"/>
                <w:noProof/>
              </w:rPr>
              <w:t>Homme à la mer</w:t>
            </w:r>
            <w:r>
              <w:rPr>
                <w:noProof/>
                <w:webHidden/>
              </w:rPr>
              <w:tab/>
            </w:r>
            <w:r>
              <w:rPr>
                <w:noProof/>
                <w:webHidden/>
              </w:rPr>
              <w:fldChar w:fldCharType="begin"/>
            </w:r>
            <w:r>
              <w:rPr>
                <w:noProof/>
                <w:webHidden/>
              </w:rPr>
              <w:instrText xml:space="preserve"> PAGEREF _Toc501482697 \h </w:instrText>
            </w:r>
            <w:r>
              <w:rPr>
                <w:noProof/>
                <w:webHidden/>
              </w:rPr>
            </w:r>
            <w:r>
              <w:rPr>
                <w:noProof/>
                <w:webHidden/>
              </w:rPr>
              <w:fldChar w:fldCharType="separate"/>
            </w:r>
            <w:r w:rsidR="00455EB5">
              <w:rPr>
                <w:noProof/>
                <w:webHidden/>
              </w:rPr>
              <w:t>16</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698" w:history="1">
            <w:r w:rsidRPr="002F64DC">
              <w:rPr>
                <w:rStyle w:val="Lienhypertexte"/>
                <w:noProof/>
              </w:rPr>
              <w:t>14</w:t>
            </w:r>
            <w:r>
              <w:rPr>
                <w:rFonts w:asciiTheme="minorHAnsi" w:eastAsiaTheme="minorEastAsia" w:hAnsiTheme="minorHAnsi"/>
                <w:b w:val="0"/>
                <w:bCs w:val="0"/>
                <w:caps w:val="0"/>
                <w:noProof/>
                <w:sz w:val="22"/>
                <w:szCs w:val="22"/>
              </w:rPr>
              <w:tab/>
            </w:r>
            <w:r w:rsidRPr="002F64DC">
              <w:rPr>
                <w:rStyle w:val="Lienhypertexte"/>
                <w:noProof/>
              </w:rPr>
              <w:t>Monter en tête de mat</w:t>
            </w:r>
            <w:r>
              <w:rPr>
                <w:noProof/>
                <w:webHidden/>
              </w:rPr>
              <w:tab/>
            </w:r>
            <w:r>
              <w:rPr>
                <w:noProof/>
                <w:webHidden/>
              </w:rPr>
              <w:fldChar w:fldCharType="begin"/>
            </w:r>
            <w:r>
              <w:rPr>
                <w:noProof/>
                <w:webHidden/>
              </w:rPr>
              <w:instrText xml:space="preserve"> PAGEREF _Toc501482698 \h </w:instrText>
            </w:r>
            <w:r>
              <w:rPr>
                <w:noProof/>
                <w:webHidden/>
              </w:rPr>
            </w:r>
            <w:r>
              <w:rPr>
                <w:noProof/>
                <w:webHidden/>
              </w:rPr>
              <w:fldChar w:fldCharType="separate"/>
            </w:r>
            <w:r w:rsidR="00455EB5">
              <w:rPr>
                <w:noProof/>
                <w:webHidden/>
              </w:rPr>
              <w:t>17</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699" w:history="1">
            <w:r w:rsidRPr="002F64DC">
              <w:rPr>
                <w:rStyle w:val="Lienhypertexte"/>
                <w:noProof/>
              </w:rPr>
              <w:t>15</w:t>
            </w:r>
            <w:r>
              <w:rPr>
                <w:rFonts w:asciiTheme="minorHAnsi" w:eastAsiaTheme="minorEastAsia" w:hAnsiTheme="minorHAnsi"/>
                <w:b w:val="0"/>
                <w:bCs w:val="0"/>
                <w:caps w:val="0"/>
                <w:noProof/>
                <w:sz w:val="22"/>
                <w:szCs w:val="22"/>
              </w:rPr>
              <w:tab/>
            </w:r>
            <w:r w:rsidRPr="002F64DC">
              <w:rPr>
                <w:rStyle w:val="Lienhypertexte"/>
                <w:noProof/>
              </w:rPr>
              <w:t>Jeter &amp; relever l'ancre</w:t>
            </w:r>
            <w:r>
              <w:rPr>
                <w:noProof/>
                <w:webHidden/>
              </w:rPr>
              <w:tab/>
            </w:r>
            <w:r>
              <w:rPr>
                <w:noProof/>
                <w:webHidden/>
              </w:rPr>
              <w:fldChar w:fldCharType="begin"/>
            </w:r>
            <w:r>
              <w:rPr>
                <w:noProof/>
                <w:webHidden/>
              </w:rPr>
              <w:instrText xml:space="preserve"> PAGEREF _Toc501482699 \h </w:instrText>
            </w:r>
            <w:r>
              <w:rPr>
                <w:noProof/>
                <w:webHidden/>
              </w:rPr>
            </w:r>
            <w:r>
              <w:rPr>
                <w:noProof/>
                <w:webHidden/>
              </w:rPr>
              <w:fldChar w:fldCharType="separate"/>
            </w:r>
            <w:r w:rsidR="00455EB5">
              <w:rPr>
                <w:noProof/>
                <w:webHidden/>
              </w:rPr>
              <w:t>18</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700" w:history="1">
            <w:r w:rsidRPr="002F64DC">
              <w:rPr>
                <w:rStyle w:val="Lienhypertexte"/>
                <w:noProof/>
              </w:rPr>
              <w:t>16</w:t>
            </w:r>
            <w:r>
              <w:rPr>
                <w:rFonts w:asciiTheme="minorHAnsi" w:eastAsiaTheme="minorEastAsia" w:hAnsiTheme="minorHAnsi"/>
                <w:b w:val="0"/>
                <w:bCs w:val="0"/>
                <w:caps w:val="0"/>
                <w:noProof/>
                <w:sz w:val="22"/>
                <w:szCs w:val="22"/>
              </w:rPr>
              <w:tab/>
            </w:r>
            <w:r w:rsidRPr="002F64DC">
              <w:rPr>
                <w:rStyle w:val="Lienhypertexte"/>
                <w:noProof/>
              </w:rPr>
              <w:t>Location</w:t>
            </w:r>
            <w:r>
              <w:rPr>
                <w:noProof/>
                <w:webHidden/>
              </w:rPr>
              <w:tab/>
            </w:r>
            <w:r>
              <w:rPr>
                <w:noProof/>
                <w:webHidden/>
              </w:rPr>
              <w:fldChar w:fldCharType="begin"/>
            </w:r>
            <w:r>
              <w:rPr>
                <w:noProof/>
                <w:webHidden/>
              </w:rPr>
              <w:instrText xml:space="preserve"> PAGEREF _Toc501482700 \h </w:instrText>
            </w:r>
            <w:r>
              <w:rPr>
                <w:noProof/>
                <w:webHidden/>
              </w:rPr>
            </w:r>
            <w:r>
              <w:rPr>
                <w:noProof/>
                <w:webHidden/>
              </w:rPr>
              <w:fldChar w:fldCharType="separate"/>
            </w:r>
            <w:r w:rsidR="00455EB5">
              <w:rPr>
                <w:noProof/>
                <w:webHidden/>
              </w:rPr>
              <w:t>19</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701" w:history="1">
            <w:r w:rsidRPr="002F64DC">
              <w:rPr>
                <w:rStyle w:val="Lienhypertexte"/>
                <w:noProof/>
              </w:rPr>
              <w:t>17</w:t>
            </w:r>
            <w:r>
              <w:rPr>
                <w:rFonts w:asciiTheme="minorHAnsi" w:eastAsiaTheme="minorEastAsia" w:hAnsiTheme="minorHAnsi"/>
                <w:b w:val="0"/>
                <w:bCs w:val="0"/>
                <w:caps w:val="0"/>
                <w:noProof/>
                <w:sz w:val="22"/>
                <w:szCs w:val="22"/>
              </w:rPr>
              <w:tab/>
            </w:r>
            <w:r w:rsidRPr="002F64DC">
              <w:rPr>
                <w:rStyle w:val="Lienhypertexte"/>
                <w:noProof/>
              </w:rPr>
              <w:t>Moteur</w:t>
            </w:r>
            <w:r>
              <w:rPr>
                <w:noProof/>
                <w:webHidden/>
              </w:rPr>
              <w:tab/>
            </w:r>
            <w:r>
              <w:rPr>
                <w:noProof/>
                <w:webHidden/>
              </w:rPr>
              <w:fldChar w:fldCharType="begin"/>
            </w:r>
            <w:r>
              <w:rPr>
                <w:noProof/>
                <w:webHidden/>
              </w:rPr>
              <w:instrText xml:space="preserve"> PAGEREF _Toc501482701 \h </w:instrText>
            </w:r>
            <w:r>
              <w:rPr>
                <w:noProof/>
                <w:webHidden/>
              </w:rPr>
            </w:r>
            <w:r>
              <w:rPr>
                <w:noProof/>
                <w:webHidden/>
              </w:rPr>
              <w:fldChar w:fldCharType="separate"/>
            </w:r>
            <w:r w:rsidR="00455EB5">
              <w:rPr>
                <w:noProof/>
                <w:webHidden/>
              </w:rPr>
              <w:t>20</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702" w:history="1">
            <w:r w:rsidRPr="002F64DC">
              <w:rPr>
                <w:rStyle w:val="Lienhypertexte"/>
                <w:noProof/>
              </w:rPr>
              <w:t>18</w:t>
            </w:r>
            <w:r>
              <w:rPr>
                <w:rFonts w:asciiTheme="minorHAnsi" w:eastAsiaTheme="minorEastAsia" w:hAnsiTheme="minorHAnsi"/>
                <w:b w:val="0"/>
                <w:bCs w:val="0"/>
                <w:caps w:val="0"/>
                <w:noProof/>
                <w:sz w:val="22"/>
                <w:szCs w:val="22"/>
              </w:rPr>
              <w:tab/>
            </w:r>
            <w:r w:rsidRPr="002F64DC">
              <w:rPr>
                <w:rStyle w:val="Lienhypertexte"/>
                <w:noProof/>
              </w:rPr>
              <w:t>Organisation survie</w:t>
            </w:r>
            <w:r>
              <w:rPr>
                <w:noProof/>
                <w:webHidden/>
              </w:rPr>
              <w:tab/>
            </w:r>
            <w:r>
              <w:rPr>
                <w:noProof/>
                <w:webHidden/>
              </w:rPr>
              <w:fldChar w:fldCharType="begin"/>
            </w:r>
            <w:r>
              <w:rPr>
                <w:noProof/>
                <w:webHidden/>
              </w:rPr>
              <w:instrText xml:space="preserve"> PAGEREF _Toc501482702 \h </w:instrText>
            </w:r>
            <w:r>
              <w:rPr>
                <w:noProof/>
                <w:webHidden/>
              </w:rPr>
            </w:r>
            <w:r>
              <w:rPr>
                <w:noProof/>
                <w:webHidden/>
              </w:rPr>
              <w:fldChar w:fldCharType="separate"/>
            </w:r>
            <w:r w:rsidR="00455EB5">
              <w:rPr>
                <w:noProof/>
                <w:webHidden/>
              </w:rPr>
              <w:t>21</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703" w:history="1">
            <w:r w:rsidRPr="002F64DC">
              <w:rPr>
                <w:rStyle w:val="Lienhypertexte"/>
                <w:noProof/>
                <w:lang w:eastAsia="en-US"/>
              </w:rPr>
              <w:t>19</w:t>
            </w:r>
            <w:r>
              <w:rPr>
                <w:rFonts w:asciiTheme="minorHAnsi" w:eastAsiaTheme="minorEastAsia" w:hAnsiTheme="minorHAnsi"/>
                <w:b w:val="0"/>
                <w:bCs w:val="0"/>
                <w:caps w:val="0"/>
                <w:noProof/>
                <w:sz w:val="22"/>
                <w:szCs w:val="22"/>
              </w:rPr>
              <w:tab/>
            </w:r>
            <w:r w:rsidRPr="002F64DC">
              <w:rPr>
                <w:rStyle w:val="Lienhypertexte"/>
                <w:noProof/>
                <w:lang w:eastAsia="en-US"/>
              </w:rPr>
              <w:t>Météo</w:t>
            </w:r>
            <w:r>
              <w:rPr>
                <w:noProof/>
                <w:webHidden/>
              </w:rPr>
              <w:tab/>
            </w:r>
            <w:r>
              <w:rPr>
                <w:noProof/>
                <w:webHidden/>
              </w:rPr>
              <w:fldChar w:fldCharType="begin"/>
            </w:r>
            <w:r>
              <w:rPr>
                <w:noProof/>
                <w:webHidden/>
              </w:rPr>
              <w:instrText xml:space="preserve"> PAGEREF _Toc501482703 \h </w:instrText>
            </w:r>
            <w:r>
              <w:rPr>
                <w:noProof/>
                <w:webHidden/>
              </w:rPr>
            </w:r>
            <w:r>
              <w:rPr>
                <w:noProof/>
                <w:webHidden/>
              </w:rPr>
              <w:fldChar w:fldCharType="separate"/>
            </w:r>
            <w:r w:rsidR="00455EB5">
              <w:rPr>
                <w:noProof/>
                <w:webHidden/>
              </w:rPr>
              <w:t>23</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704" w:history="1">
            <w:r w:rsidRPr="002F64DC">
              <w:rPr>
                <w:rStyle w:val="Lienhypertexte"/>
                <w:noProof/>
                <w:lang w:eastAsia="en-US"/>
              </w:rPr>
              <w:t>20</w:t>
            </w:r>
            <w:r>
              <w:rPr>
                <w:rFonts w:asciiTheme="minorHAnsi" w:eastAsiaTheme="minorEastAsia" w:hAnsiTheme="minorHAnsi"/>
                <w:b w:val="0"/>
                <w:bCs w:val="0"/>
                <w:caps w:val="0"/>
                <w:noProof/>
                <w:sz w:val="22"/>
                <w:szCs w:val="22"/>
              </w:rPr>
              <w:tab/>
            </w:r>
            <w:r w:rsidRPr="002F64DC">
              <w:rPr>
                <w:rStyle w:val="Lienhypertexte"/>
                <w:noProof/>
                <w:lang w:eastAsia="en-US"/>
              </w:rPr>
              <w:t>Préparation au gros temps</w:t>
            </w:r>
            <w:r>
              <w:rPr>
                <w:noProof/>
                <w:webHidden/>
              </w:rPr>
              <w:tab/>
            </w:r>
            <w:r>
              <w:rPr>
                <w:noProof/>
                <w:webHidden/>
              </w:rPr>
              <w:fldChar w:fldCharType="begin"/>
            </w:r>
            <w:r>
              <w:rPr>
                <w:noProof/>
                <w:webHidden/>
              </w:rPr>
              <w:instrText xml:space="preserve"> PAGEREF _Toc501482704 \h </w:instrText>
            </w:r>
            <w:r>
              <w:rPr>
                <w:noProof/>
                <w:webHidden/>
              </w:rPr>
            </w:r>
            <w:r>
              <w:rPr>
                <w:noProof/>
                <w:webHidden/>
              </w:rPr>
              <w:fldChar w:fldCharType="separate"/>
            </w:r>
            <w:r w:rsidR="00455EB5">
              <w:rPr>
                <w:noProof/>
                <w:webHidden/>
              </w:rPr>
              <w:t>28</w:t>
            </w:r>
            <w:r>
              <w:rPr>
                <w:noProof/>
                <w:webHidden/>
              </w:rPr>
              <w:fldChar w:fldCharType="end"/>
            </w:r>
          </w:hyperlink>
        </w:p>
        <w:p w:rsidR="00205FB2" w:rsidRDefault="00205FB2">
          <w:pPr>
            <w:pStyle w:val="TM1"/>
            <w:tabs>
              <w:tab w:val="left" w:pos="660"/>
              <w:tab w:val="right" w:pos="9062"/>
            </w:tabs>
            <w:rPr>
              <w:rFonts w:asciiTheme="minorHAnsi" w:eastAsiaTheme="minorEastAsia" w:hAnsiTheme="minorHAnsi"/>
              <w:b w:val="0"/>
              <w:bCs w:val="0"/>
              <w:caps w:val="0"/>
              <w:noProof/>
              <w:sz w:val="22"/>
              <w:szCs w:val="22"/>
            </w:rPr>
          </w:pPr>
          <w:hyperlink w:anchor="_Toc501482705" w:history="1">
            <w:r w:rsidRPr="002F64DC">
              <w:rPr>
                <w:rStyle w:val="Lienhypertexte"/>
                <w:noProof/>
                <w:lang w:eastAsia="en-US"/>
              </w:rPr>
              <w:t>21</w:t>
            </w:r>
            <w:r>
              <w:rPr>
                <w:rFonts w:asciiTheme="minorHAnsi" w:eastAsiaTheme="minorEastAsia" w:hAnsiTheme="minorHAnsi"/>
                <w:b w:val="0"/>
                <w:bCs w:val="0"/>
                <w:caps w:val="0"/>
                <w:noProof/>
                <w:sz w:val="22"/>
                <w:szCs w:val="22"/>
              </w:rPr>
              <w:tab/>
            </w:r>
            <w:r w:rsidRPr="002F64DC">
              <w:rPr>
                <w:rStyle w:val="Lienhypertexte"/>
                <w:noProof/>
                <w:lang w:eastAsia="en-US"/>
              </w:rPr>
              <w:t>Médecine à bord</w:t>
            </w:r>
            <w:r>
              <w:rPr>
                <w:noProof/>
                <w:webHidden/>
              </w:rPr>
              <w:tab/>
            </w:r>
            <w:r>
              <w:rPr>
                <w:noProof/>
                <w:webHidden/>
              </w:rPr>
              <w:fldChar w:fldCharType="begin"/>
            </w:r>
            <w:r>
              <w:rPr>
                <w:noProof/>
                <w:webHidden/>
              </w:rPr>
              <w:instrText xml:space="preserve"> PAGEREF _Toc501482705 \h </w:instrText>
            </w:r>
            <w:r>
              <w:rPr>
                <w:noProof/>
                <w:webHidden/>
              </w:rPr>
            </w:r>
            <w:r>
              <w:rPr>
                <w:noProof/>
                <w:webHidden/>
              </w:rPr>
              <w:fldChar w:fldCharType="separate"/>
            </w:r>
            <w:r w:rsidR="00455EB5">
              <w:rPr>
                <w:noProof/>
                <w:webHidden/>
              </w:rPr>
              <w:t>30</w:t>
            </w:r>
            <w:r>
              <w:rPr>
                <w:noProof/>
                <w:webHidden/>
              </w:rPr>
              <w:fldChar w:fldCharType="end"/>
            </w:r>
          </w:hyperlink>
        </w:p>
        <w:p w:rsidR="001478E8" w:rsidRDefault="00D977FD">
          <w:r>
            <w:rPr>
              <w:rFonts w:asciiTheme="majorHAnsi" w:hAnsiTheme="majorHAnsi"/>
              <w:caps/>
              <w:sz w:val="24"/>
              <w:szCs w:val="24"/>
            </w:rPr>
            <w:fldChar w:fldCharType="end"/>
          </w:r>
        </w:p>
      </w:sdtContent>
    </w:sdt>
    <w:p w:rsidR="003D0ABF" w:rsidRDefault="003D0ABF" w:rsidP="00352C5F"/>
    <w:p w:rsidR="003D0ABF" w:rsidRPr="00352C5F" w:rsidRDefault="003D0ABF" w:rsidP="00352C5F">
      <w:pPr>
        <w:pStyle w:val="Titre1"/>
      </w:pPr>
      <w:bookmarkStart w:id="0" w:name="_Toc501482685"/>
      <w:r w:rsidRPr="00352C5F">
        <w:lastRenderedPageBreak/>
        <w:t>Briefing Sécurité</w:t>
      </w:r>
      <w:bookmarkEnd w:id="0"/>
    </w:p>
    <w:p w:rsidR="007A75C0" w:rsidRDefault="007A75C0" w:rsidP="00595BDF">
      <w:pPr>
        <w:pStyle w:val="Titre2"/>
      </w:pPr>
      <w:r>
        <w:t xml:space="preserve">Eau </w:t>
      </w:r>
      <w:r>
        <w:tab/>
      </w:r>
    </w:p>
    <w:p w:rsidR="007A75C0" w:rsidRDefault="002C36EE" w:rsidP="002C36EE">
      <w:pPr>
        <w:pStyle w:val="Puces1"/>
      </w:pPr>
      <w:r>
        <w:t>V</w:t>
      </w:r>
      <w:r w:rsidR="007A75C0">
        <w:t>annes</w:t>
      </w:r>
      <w:r>
        <w:t xml:space="preserve"> : </w:t>
      </w:r>
      <w:r w:rsidR="007A75C0">
        <w:t xml:space="preserve">identifier toutes les vannes </w:t>
      </w:r>
      <w:r>
        <w:t xml:space="preserve">du bateau. </w:t>
      </w:r>
    </w:p>
    <w:p w:rsidR="002C36EE" w:rsidRDefault="007A75C0" w:rsidP="002C36EE">
      <w:pPr>
        <w:pStyle w:val="Puces1"/>
      </w:pPr>
      <w:r>
        <w:t>Pompes de cale</w:t>
      </w:r>
      <w:r>
        <w:tab/>
      </w:r>
      <w:r w:rsidR="002C36EE">
        <w:t xml:space="preserve"> à vérifier</w:t>
      </w:r>
    </w:p>
    <w:p w:rsidR="007A75C0" w:rsidRDefault="002C36EE" w:rsidP="002C36EE">
      <w:pPr>
        <w:pStyle w:val="Puces1"/>
      </w:pPr>
      <w:r>
        <w:t>P</w:t>
      </w:r>
      <w:r w:rsidR="007A75C0">
        <w:t>ompe manuelle avec sa bring</w:t>
      </w:r>
      <w:r>
        <w:t>uebal</w:t>
      </w:r>
      <w:r w:rsidR="007A75C0">
        <w:t>e</w:t>
      </w:r>
      <w:r>
        <w:t xml:space="preserve"> à vérifier</w:t>
      </w:r>
    </w:p>
    <w:p w:rsidR="002C36EE" w:rsidRDefault="002C36EE" w:rsidP="002C36EE">
      <w:pPr>
        <w:pStyle w:val="Puces1"/>
      </w:pPr>
      <w:r>
        <w:t>Pinoches</w:t>
      </w:r>
    </w:p>
    <w:p w:rsidR="007A75C0" w:rsidRDefault="007A75C0" w:rsidP="00595BDF">
      <w:pPr>
        <w:pStyle w:val="Titre2"/>
      </w:pPr>
      <w:r>
        <w:t>Feu</w:t>
      </w:r>
      <w:r>
        <w:tab/>
      </w:r>
    </w:p>
    <w:p w:rsidR="007A75C0" w:rsidRDefault="007A75C0" w:rsidP="002C36EE">
      <w:pPr>
        <w:pStyle w:val="Puces1"/>
      </w:pPr>
      <w:r>
        <w:t>Extincteurs</w:t>
      </w:r>
      <w:r w:rsidR="002C36EE">
        <w:t> : les identifier. Contrô</w:t>
      </w:r>
      <w:r>
        <w:t>ler l</w:t>
      </w:r>
      <w:r w:rsidR="002C36EE">
        <w:t xml:space="preserve">es </w:t>
      </w:r>
      <w:r>
        <w:t>date</w:t>
      </w:r>
      <w:r w:rsidR="002C36EE">
        <w:t>s</w:t>
      </w:r>
      <w:r>
        <w:t xml:space="preserve"> de péremption de chacun</w:t>
      </w:r>
      <w:r w:rsidR="002C36EE">
        <w:t xml:space="preserve"> et le mode de fonctionnement</w:t>
      </w:r>
      <w:r>
        <w:t>.</w:t>
      </w:r>
    </w:p>
    <w:p w:rsidR="002C36EE" w:rsidRDefault="002C36EE" w:rsidP="002C36EE">
      <w:pPr>
        <w:pStyle w:val="Puces1"/>
      </w:pPr>
      <w:r>
        <w:t>Couverture anti-feu</w:t>
      </w:r>
    </w:p>
    <w:p w:rsidR="007A75C0" w:rsidRDefault="007A75C0" w:rsidP="002C36EE">
      <w:pPr>
        <w:pStyle w:val="Puces1"/>
      </w:pPr>
      <w:r>
        <w:t>Coupe circuit</w:t>
      </w:r>
      <w:r w:rsidR="002C36EE">
        <w:t> : m</w:t>
      </w:r>
      <w:r>
        <w:t>ontrer les différents coupe-circuits</w:t>
      </w:r>
      <w:r w:rsidR="002C36EE">
        <w:t>, moteurs (gazole) et batteries</w:t>
      </w:r>
    </w:p>
    <w:p w:rsidR="007A75C0" w:rsidRDefault="002A2798" w:rsidP="002C36EE">
      <w:pPr>
        <w:pStyle w:val="Puces1"/>
      </w:pPr>
      <w:r>
        <w:t>R</w:t>
      </w:r>
      <w:r w:rsidR="007A75C0">
        <w:t>éservoirs gaz et gazol</w:t>
      </w:r>
      <w:r w:rsidR="008C010E">
        <w:t>e -  Contrôler en plus le gaz et le gazo</w:t>
      </w:r>
      <w:r w:rsidR="007A75C0">
        <w:t>l</w:t>
      </w:r>
      <w:r w:rsidR="008C010E">
        <w:t>e</w:t>
      </w:r>
      <w:r w:rsidR="007A75C0">
        <w:t>.</w:t>
      </w:r>
    </w:p>
    <w:p w:rsidR="00D22F91" w:rsidRDefault="002C36EE" w:rsidP="00595BDF">
      <w:pPr>
        <w:pStyle w:val="Titre2"/>
      </w:pPr>
      <w:r>
        <w:t>Sécurité en navigation</w:t>
      </w:r>
      <w:r w:rsidR="007A75C0">
        <w:tab/>
      </w:r>
    </w:p>
    <w:p w:rsidR="00C206CB" w:rsidRDefault="00C206CB" w:rsidP="00C206CB">
      <w:pPr>
        <w:pStyle w:val="Titre3"/>
      </w:pPr>
      <w:r>
        <w:t>L’équipage</w:t>
      </w:r>
    </w:p>
    <w:p w:rsidR="00C206CB" w:rsidRDefault="00C206CB" w:rsidP="00C206CB">
      <w:pPr>
        <w:pStyle w:val="Puces1"/>
      </w:pPr>
      <w:r>
        <w:t>Livre de bord – liste équipiers – numéros de gilets</w:t>
      </w:r>
    </w:p>
    <w:p w:rsidR="00C206CB" w:rsidRDefault="00C206CB" w:rsidP="00C206CB">
      <w:pPr>
        <w:pStyle w:val="Puces1"/>
      </w:pPr>
      <w:r>
        <w:t>Emplacement harnais  - gilets sauvetage : distribuer harnais et gilets (CDB et CDQ inclus). Le faire essayer au-dessus d'une veste de quart et le ranger dans un endroit où chacun pourra le retrouver.</w:t>
      </w:r>
    </w:p>
    <w:p w:rsidR="00C206CB" w:rsidRDefault="00C206CB" w:rsidP="00C206CB">
      <w:pPr>
        <w:pStyle w:val="Puces1"/>
      </w:pPr>
      <w:r>
        <w:t>Si un équipier ne sait pas nager, il porte le gilet de sauvetage, par tous les temps.</w:t>
      </w:r>
    </w:p>
    <w:p w:rsidR="00C206CB" w:rsidRDefault="00C206CB" w:rsidP="00C206CB">
      <w:pPr>
        <w:pStyle w:val="Puces1"/>
      </w:pPr>
      <w:r>
        <w:t>En nav</w:t>
      </w:r>
      <w:r w:rsidR="002A2798">
        <w:t>igation</w:t>
      </w:r>
      <w:r>
        <w:t xml:space="preserve"> de nuit ou par brouillard, port permanent du gilet et du harnais.</w:t>
      </w:r>
    </w:p>
    <w:p w:rsidR="0041620B" w:rsidRDefault="0041620B" w:rsidP="00C206CB">
      <w:pPr>
        <w:pStyle w:val="Puces1"/>
      </w:pPr>
      <w:r>
        <w:t>Vérifier les modes de déclenchement des gilets (manuel ou automatique</w:t>
      </w:r>
      <w:r w:rsidR="002A2798">
        <w:t>, vérification annuelle cartouche + étanchéité</w:t>
      </w:r>
      <w:r>
        <w:t>)</w:t>
      </w:r>
    </w:p>
    <w:p w:rsidR="00C206CB" w:rsidRDefault="00C206CB" w:rsidP="00C206CB">
      <w:pPr>
        <w:pStyle w:val="Puces1"/>
      </w:pPr>
      <w:r>
        <w:t>Vérifier s’il y a des problèmes de santé</w:t>
      </w:r>
      <w:r w:rsidR="0041620B">
        <w:t>.</w:t>
      </w:r>
    </w:p>
    <w:p w:rsidR="00C206CB" w:rsidRDefault="00C206CB" w:rsidP="00C206CB">
      <w:pPr>
        <w:pStyle w:val="Titre3"/>
      </w:pPr>
      <w:r>
        <w:t>Moteur</w:t>
      </w:r>
    </w:p>
    <w:p w:rsidR="00C206CB" w:rsidRDefault="00C206CB" w:rsidP="00C206CB">
      <w:pPr>
        <w:pStyle w:val="Puces1"/>
      </w:pPr>
      <w:r>
        <w:t>Procédure démarrage moteur.</w:t>
      </w:r>
      <w:r>
        <w:tab/>
        <w:t>S'assurer que tous les équipiers sont capables de démarrer / arrêter le moteur, repérer les étouffoirs</w:t>
      </w:r>
    </w:p>
    <w:p w:rsidR="002A2798" w:rsidRPr="00CD5829" w:rsidRDefault="002A2798" w:rsidP="00C206CB">
      <w:pPr>
        <w:pStyle w:val="Puces1"/>
      </w:pPr>
      <w:r>
        <w:t>Emplacement et fonctionnement batterie moteur</w:t>
      </w:r>
    </w:p>
    <w:p w:rsidR="007A75C0" w:rsidRDefault="00D22F91" w:rsidP="00D22F91">
      <w:pPr>
        <w:pStyle w:val="Titre3"/>
      </w:pPr>
      <w:r>
        <w:t>Se signaler</w:t>
      </w:r>
    </w:p>
    <w:p w:rsidR="002C36EE" w:rsidRDefault="007A75C0" w:rsidP="002C36EE">
      <w:pPr>
        <w:pStyle w:val="Puces1"/>
      </w:pPr>
      <w:r>
        <w:t>Coffre à fusées</w:t>
      </w:r>
      <w:r w:rsidR="002C36EE">
        <w:t> : dates de péremption et fonctionnement. Mode de fonctionnement.</w:t>
      </w:r>
    </w:p>
    <w:p w:rsidR="002C36EE" w:rsidRDefault="002C36EE" w:rsidP="002C36EE">
      <w:pPr>
        <w:pStyle w:val="Puces1"/>
      </w:pPr>
      <w:r>
        <w:t>Miroir</w:t>
      </w:r>
    </w:p>
    <w:p w:rsidR="007A75C0" w:rsidRDefault="002C36EE" w:rsidP="002C36EE">
      <w:pPr>
        <w:pStyle w:val="Puces1"/>
      </w:pPr>
      <w:r>
        <w:t>VHF : p</w:t>
      </w:r>
      <w:r w:rsidR="007A75C0">
        <w:t xml:space="preserve">rocédure </w:t>
      </w:r>
      <w:r>
        <w:t>(Obligation de veille sur le 16,</w:t>
      </w:r>
      <w:r w:rsidR="007A75C0">
        <w:t xml:space="preserve"> Mayday, Pan Pan</w:t>
      </w:r>
      <w:r>
        <w:t>,</w:t>
      </w:r>
      <w:r w:rsidR="007A75C0">
        <w:t xml:space="preserve"> Sécurité</w:t>
      </w:r>
      <w:r>
        <w:t>, bouton distress)</w:t>
      </w:r>
    </w:p>
    <w:p w:rsidR="002C36EE" w:rsidRDefault="002C36EE" w:rsidP="002C36EE">
      <w:pPr>
        <w:pStyle w:val="Puces1"/>
      </w:pPr>
      <w:r>
        <w:t>GPS et position</w:t>
      </w:r>
      <w:r w:rsidR="0041620B">
        <w:t>, utilisation de la touche MOB</w:t>
      </w:r>
    </w:p>
    <w:p w:rsidR="00D22F91" w:rsidRDefault="00D22F91" w:rsidP="00D22F91">
      <w:pPr>
        <w:pStyle w:val="Titre3"/>
      </w:pPr>
      <w:r>
        <w:t>Autres dispositifs de sécurité</w:t>
      </w:r>
    </w:p>
    <w:p w:rsidR="00D22F91" w:rsidRDefault="00D22F91" w:rsidP="00D22F91">
      <w:pPr>
        <w:pStyle w:val="Puces1"/>
      </w:pPr>
      <w:r>
        <w:t>Emplacement du coupe hauban ou de la scie</w:t>
      </w:r>
    </w:p>
    <w:p w:rsidR="00D22F91" w:rsidRDefault="00D22F91" w:rsidP="00D22F91">
      <w:pPr>
        <w:pStyle w:val="Puces1"/>
      </w:pPr>
      <w:r>
        <w:t>Emplacement du tourmentin, de l’étai largable, du ridoir</w:t>
      </w:r>
    </w:p>
    <w:p w:rsidR="00D22F91" w:rsidRDefault="00D22F91" w:rsidP="00D22F91">
      <w:pPr>
        <w:pStyle w:val="Puces1"/>
      </w:pPr>
      <w:r>
        <w:t>Emplacement des mouillages principal et secondaire + fonctionnement (télécommande ou manuel) – vérifier l’amarrage du mouillage principal au bateau</w:t>
      </w:r>
    </w:p>
    <w:p w:rsidR="00D22F91" w:rsidRDefault="00D22F91" w:rsidP="00D22F91">
      <w:pPr>
        <w:pStyle w:val="Puces1"/>
      </w:pPr>
      <w:r>
        <w:t>Barre de secours : emplacement et fonctionnement</w:t>
      </w:r>
    </w:p>
    <w:p w:rsidR="00D22F91" w:rsidRDefault="00D22F91" w:rsidP="00D22F91">
      <w:pPr>
        <w:pStyle w:val="Puces1"/>
      </w:pPr>
      <w:r>
        <w:t>Vérifier l’installation et l’amarrage de la bouée fer à cheval et de la lampe à retournement</w:t>
      </w:r>
    </w:p>
    <w:p w:rsidR="00D22F91" w:rsidRDefault="00D22F91" w:rsidP="00D22F91">
      <w:pPr>
        <w:pStyle w:val="Puces1"/>
      </w:pPr>
      <w:r>
        <w:t>Vérifier le fonctionnement des feux de nav</w:t>
      </w:r>
    </w:p>
    <w:p w:rsidR="00D22F91" w:rsidRDefault="00D22F91" w:rsidP="00D22F91">
      <w:pPr>
        <w:pStyle w:val="Puces1"/>
      </w:pPr>
      <w:r>
        <w:t xml:space="preserve">Bib : le situer sur le bateau et s'assurer que la date de péremption sur le livret de contrôle n'est pas dépassée. Rappel procédure </w:t>
      </w:r>
      <w:r w:rsidR="00CD5829">
        <w:t>(</w:t>
      </w:r>
      <w:r>
        <w:t>attacher avant de lancer</w:t>
      </w:r>
      <w:r w:rsidR="00CD5829">
        <w:t>)</w:t>
      </w:r>
    </w:p>
    <w:p w:rsidR="002A2798" w:rsidRDefault="002A2798" w:rsidP="00D22F91">
      <w:pPr>
        <w:pStyle w:val="Puces1"/>
      </w:pPr>
      <w:r>
        <w:t>Etat général du bateau : Jeu / Rouille / Oxydation / Fissures</w:t>
      </w:r>
    </w:p>
    <w:p w:rsidR="00C206CB" w:rsidRPr="00843886" w:rsidRDefault="00C206CB" w:rsidP="00C206CB">
      <w:pPr>
        <w:pStyle w:val="Titre1"/>
      </w:pPr>
      <w:bookmarkStart w:id="1" w:name="_Toc501482686"/>
      <w:r w:rsidRPr="00843886">
        <w:lastRenderedPageBreak/>
        <w:t>APPAREILLAGE</w:t>
      </w:r>
      <w:bookmarkEnd w:id="1"/>
      <w:r w:rsidRPr="00843886">
        <w:t xml:space="preserve"> </w:t>
      </w:r>
      <w:r w:rsidRPr="00843886">
        <w:tab/>
      </w:r>
      <w:r w:rsidRPr="00843886">
        <w:tab/>
      </w:r>
      <w:r w:rsidRPr="00843886">
        <w:tab/>
      </w:r>
      <w:r w:rsidRPr="00843886">
        <w:tab/>
      </w:r>
      <w:r w:rsidRPr="00843886">
        <w:tab/>
      </w:r>
      <w:r w:rsidRPr="00843886">
        <w:tab/>
      </w:r>
    </w:p>
    <w:p w:rsidR="00C206CB" w:rsidRPr="00CD5829" w:rsidRDefault="00C206CB" w:rsidP="00595BDF">
      <w:pPr>
        <w:pStyle w:val="Titre2"/>
      </w:pPr>
      <w:r>
        <w:t>Préparation</w:t>
      </w:r>
    </w:p>
    <w:p w:rsidR="00C206CB" w:rsidRDefault="00C206CB" w:rsidP="00C206CB">
      <w:pPr>
        <w:pStyle w:val="Titre3"/>
      </w:pPr>
      <w:r>
        <w:t xml:space="preserve">Eau </w:t>
      </w:r>
      <w:r w:rsidR="00F01171">
        <w:t>–</w:t>
      </w:r>
      <w:r>
        <w:t xml:space="preserve"> électricité</w:t>
      </w:r>
      <w:r w:rsidR="00F01171">
        <w:t xml:space="preserve"> - instruments</w:t>
      </w:r>
    </w:p>
    <w:p w:rsidR="00C206CB" w:rsidRDefault="00C206CB" w:rsidP="00C206CB">
      <w:pPr>
        <w:pStyle w:val="Puces1"/>
      </w:pPr>
      <w:r>
        <w:t>Faire le plein d’eau</w:t>
      </w:r>
    </w:p>
    <w:p w:rsidR="00C206CB" w:rsidRDefault="00C206CB" w:rsidP="00C206CB">
      <w:pPr>
        <w:pStyle w:val="Puces1"/>
      </w:pPr>
      <w:r>
        <w:t xml:space="preserve">Vérifier débranchement électrique </w:t>
      </w:r>
    </w:p>
    <w:p w:rsidR="00C206CB" w:rsidRDefault="00C206CB" w:rsidP="00C206CB">
      <w:pPr>
        <w:pStyle w:val="Puces1"/>
      </w:pPr>
      <w:r>
        <w:t>Fermer les vannes et les hublots</w:t>
      </w:r>
    </w:p>
    <w:p w:rsidR="00F01171" w:rsidRDefault="00F01171" w:rsidP="00C206CB">
      <w:pPr>
        <w:pStyle w:val="Puces1"/>
      </w:pPr>
      <w:r>
        <w:t>Vérifier le montage du speedo et le démarrage des instruments</w:t>
      </w:r>
    </w:p>
    <w:p w:rsidR="00F01171" w:rsidRDefault="00F01171" w:rsidP="00C206CB">
      <w:pPr>
        <w:pStyle w:val="Puces1"/>
      </w:pPr>
      <w:r>
        <w:t>Eventuellement, vérifier le calage du sondeur</w:t>
      </w:r>
    </w:p>
    <w:p w:rsidR="00C206CB" w:rsidRDefault="00C206CB" w:rsidP="00C206CB">
      <w:pPr>
        <w:pStyle w:val="Titre3"/>
      </w:pPr>
      <w:r>
        <w:t>Gréement</w:t>
      </w:r>
    </w:p>
    <w:p w:rsidR="00C206CB" w:rsidRDefault="00C206CB" w:rsidP="00C206CB">
      <w:pPr>
        <w:pStyle w:val="Puces1"/>
      </w:pPr>
      <w:r>
        <w:t>Ranger tout ce qui n’est pas attaché</w:t>
      </w:r>
    </w:p>
    <w:p w:rsidR="00C206CB" w:rsidRDefault="00C206CB" w:rsidP="00C206CB">
      <w:pPr>
        <w:pStyle w:val="Puces1"/>
      </w:pPr>
      <w:r>
        <w:t>Vérifier que la drisse de génois est étarquée</w:t>
      </w:r>
    </w:p>
    <w:p w:rsidR="00C206CB" w:rsidRDefault="00C206CB" w:rsidP="00C206CB">
      <w:pPr>
        <w:pStyle w:val="Puces1"/>
      </w:pPr>
      <w:r>
        <w:t>Vérifier le pataras</w:t>
      </w:r>
    </w:p>
    <w:p w:rsidR="00C206CB" w:rsidRDefault="00C206CB" w:rsidP="00C206CB">
      <w:pPr>
        <w:pStyle w:val="Puces1"/>
      </w:pPr>
      <w:r>
        <w:t>Vérifier les drisses, écoutes, bosses de ris de GV et de Génois</w:t>
      </w:r>
    </w:p>
    <w:p w:rsidR="00C206CB" w:rsidRDefault="00C206CB" w:rsidP="00C206CB">
      <w:pPr>
        <w:pStyle w:val="Puces1"/>
      </w:pPr>
      <w:r>
        <w:t>Prendre un ris (croc de ris) si besoin</w:t>
      </w:r>
    </w:p>
    <w:p w:rsidR="00A01718" w:rsidRDefault="00C206CB" w:rsidP="00A01718">
      <w:pPr>
        <w:pStyle w:val="Puces1"/>
      </w:pPr>
      <w:r>
        <w:t>Ranger le taud de GV</w:t>
      </w:r>
      <w:r w:rsidR="00A01718">
        <w:t xml:space="preserve"> </w:t>
      </w:r>
      <w:r w:rsidRPr="00843886">
        <w:tab/>
      </w:r>
    </w:p>
    <w:p w:rsidR="00C206CB" w:rsidRDefault="00C206CB" w:rsidP="00C206CB">
      <w:pPr>
        <w:pStyle w:val="Titre3"/>
      </w:pPr>
      <w:r>
        <w:t>Moteur</w:t>
      </w:r>
    </w:p>
    <w:p w:rsidR="00C206CB" w:rsidRDefault="00C206CB" w:rsidP="00C206CB">
      <w:pPr>
        <w:pStyle w:val="Puces1"/>
      </w:pPr>
      <w:r>
        <w:t>S’assurer du point mort</w:t>
      </w:r>
    </w:p>
    <w:p w:rsidR="00A01718" w:rsidRDefault="00A01718" w:rsidP="00C206CB">
      <w:pPr>
        <w:pStyle w:val="Puces1"/>
      </w:pPr>
      <w:r>
        <w:t>Vérifier qu’aucun bout n’est à l’eau</w:t>
      </w:r>
    </w:p>
    <w:p w:rsidR="00C206CB" w:rsidRDefault="00C206CB" w:rsidP="00C206CB">
      <w:pPr>
        <w:pStyle w:val="Puces1"/>
      </w:pPr>
      <w:r>
        <w:t>Démarrer et vérifier le circuit de refroidissement</w:t>
      </w:r>
    </w:p>
    <w:p w:rsidR="00C206CB" w:rsidRPr="00843886" w:rsidRDefault="00C206CB" w:rsidP="00C206CB">
      <w:pPr>
        <w:pStyle w:val="Puces1"/>
      </w:pPr>
      <w:r>
        <w:t>Tester le moteur en avant et en arrière</w:t>
      </w:r>
      <w:r w:rsidRPr="00843886">
        <w:tab/>
      </w:r>
      <w:r w:rsidRPr="00843886">
        <w:tab/>
      </w:r>
      <w:r w:rsidRPr="00843886">
        <w:tab/>
      </w:r>
    </w:p>
    <w:p w:rsidR="00C206CB" w:rsidRDefault="00C206CB" w:rsidP="00595BDF">
      <w:pPr>
        <w:pStyle w:val="Titre2"/>
        <w:rPr>
          <w:rFonts w:eastAsia="Times New Roman"/>
        </w:rPr>
      </w:pPr>
      <w:r w:rsidRPr="00843886">
        <w:rPr>
          <w:rFonts w:eastAsia="Times New Roman"/>
        </w:rPr>
        <w:t>En équipage</w:t>
      </w:r>
    </w:p>
    <w:p w:rsidR="00C206CB" w:rsidRPr="00843886" w:rsidRDefault="00C206CB" w:rsidP="00C206CB">
      <w:pPr>
        <w:pStyle w:val="Puces1"/>
      </w:pPr>
      <w:r>
        <w:t xml:space="preserve">Passer les haussières en </w:t>
      </w:r>
      <w:r w:rsidR="006F0226">
        <w:t>double</w:t>
      </w:r>
    </w:p>
    <w:p w:rsidR="00C206CB" w:rsidRPr="00843886" w:rsidRDefault="00C206CB" w:rsidP="00C206CB">
      <w:pPr>
        <w:pStyle w:val="Puces1"/>
      </w:pPr>
      <w:r w:rsidRPr="00843886">
        <w:t>Identifier le sens et la force du vent et du courant</w:t>
      </w:r>
      <w:r w:rsidRPr="00843886">
        <w:tab/>
      </w:r>
      <w:r w:rsidRPr="00843886">
        <w:tab/>
      </w:r>
      <w:r w:rsidRPr="00843886">
        <w:tab/>
      </w:r>
      <w:r w:rsidRPr="00843886">
        <w:tab/>
      </w:r>
    </w:p>
    <w:p w:rsidR="00C206CB" w:rsidRPr="00843886" w:rsidRDefault="00C206CB" w:rsidP="00C206CB">
      <w:pPr>
        <w:pStyle w:val="Puces1"/>
      </w:pPr>
      <w:r w:rsidRPr="00843886">
        <w:t>Penser que l'</w:t>
      </w:r>
      <w:r>
        <w:t>avant du bateau n'est pas contrô</w:t>
      </w:r>
      <w:r w:rsidRPr="00843886">
        <w:t>lable, c'est le vent qui décide</w:t>
      </w:r>
      <w:r w:rsidRPr="00843886">
        <w:tab/>
      </w:r>
      <w:r w:rsidRPr="00843886">
        <w:tab/>
      </w:r>
    </w:p>
    <w:p w:rsidR="00C206CB" w:rsidRPr="00843886" w:rsidRDefault="00C206CB" w:rsidP="00C206CB">
      <w:pPr>
        <w:pStyle w:val="Puces1"/>
      </w:pPr>
      <w:r>
        <w:t>Positionner une garde vers l'avant ou l'arriè</w:t>
      </w:r>
      <w:r w:rsidRPr="00843886">
        <w:t>re selon et faire en sorte qu'elle suffise à le tenir.</w:t>
      </w:r>
    </w:p>
    <w:p w:rsidR="00C206CB" w:rsidRPr="00843886" w:rsidRDefault="00C206CB" w:rsidP="00C206CB">
      <w:pPr>
        <w:pStyle w:val="Puces1"/>
      </w:pPr>
      <w:r w:rsidRPr="00843886">
        <w:t>Embrayer l'hélice et positionner la</w:t>
      </w:r>
      <w:r>
        <w:t xml:space="preserve"> barre dans le bon sens afin d'ôter les autres haussière</w:t>
      </w:r>
      <w:r w:rsidR="00A01718">
        <w:t>s</w:t>
      </w:r>
    </w:p>
    <w:p w:rsidR="00C206CB" w:rsidRDefault="00C206CB" w:rsidP="00C206CB">
      <w:pPr>
        <w:pStyle w:val="Puces1"/>
      </w:pPr>
      <w:r>
        <w:t>Pivoter la barre à</w:t>
      </w:r>
      <w:r w:rsidRPr="00843886">
        <w:t xml:space="preserve"> l'opposé puis changer la marche du moteur et avaler</w:t>
      </w:r>
      <w:r w:rsidR="006F0226">
        <w:t xml:space="preserve"> l'</w:t>
      </w:r>
      <w:r>
        <w:t>aussière sans précipitation</w:t>
      </w:r>
    </w:p>
    <w:p w:rsidR="00230BFF" w:rsidRPr="00843886" w:rsidRDefault="00230BFF" w:rsidP="00C206CB">
      <w:pPr>
        <w:pStyle w:val="Puces1"/>
      </w:pPr>
      <w:r>
        <w:t>Nommer un responsable journal de bord + Vérif cotisations / Certificats médicaux</w:t>
      </w:r>
    </w:p>
    <w:p w:rsidR="00C206CB" w:rsidRDefault="00C206CB" w:rsidP="00595BDF">
      <w:pPr>
        <w:pStyle w:val="Titre2"/>
        <w:rPr>
          <w:rFonts w:eastAsia="Times New Roman"/>
        </w:rPr>
      </w:pPr>
      <w:r w:rsidRPr="00843886">
        <w:rPr>
          <w:rFonts w:eastAsia="Times New Roman"/>
        </w:rPr>
        <w:t>En solitaire</w:t>
      </w:r>
    </w:p>
    <w:p w:rsidR="00C206CB" w:rsidRPr="00843886" w:rsidRDefault="00C206CB" w:rsidP="00C206CB">
      <w:pPr>
        <w:pStyle w:val="Puces1"/>
      </w:pPr>
      <w:r>
        <w:t>P</w:t>
      </w:r>
      <w:r w:rsidRPr="00843886">
        <w:t>asser les ha</w:t>
      </w:r>
      <w:r w:rsidR="00A01718">
        <w:t xml:space="preserve">ussières en </w:t>
      </w:r>
      <w:r w:rsidR="006F0226">
        <w:t>double</w:t>
      </w:r>
    </w:p>
    <w:p w:rsidR="00C206CB" w:rsidRPr="00843886" w:rsidRDefault="00C206CB" w:rsidP="00C206CB">
      <w:pPr>
        <w:pStyle w:val="Puces1"/>
      </w:pPr>
      <w:r w:rsidRPr="00843886">
        <w:t>Identifier le sens et la force du vent et du courant</w:t>
      </w:r>
      <w:r w:rsidRPr="00843886">
        <w:tab/>
      </w:r>
      <w:r w:rsidRPr="00843886">
        <w:tab/>
      </w:r>
      <w:r w:rsidRPr="00843886">
        <w:tab/>
      </w:r>
      <w:r w:rsidRPr="00843886">
        <w:tab/>
      </w:r>
    </w:p>
    <w:p w:rsidR="00C206CB" w:rsidRPr="00843886" w:rsidRDefault="00C206CB" w:rsidP="00C206CB">
      <w:pPr>
        <w:pStyle w:val="Puces1"/>
      </w:pPr>
      <w:r w:rsidRPr="00843886">
        <w:t>Penser que l'</w:t>
      </w:r>
      <w:r>
        <w:t>avant du bateau n'est pas contrô</w:t>
      </w:r>
      <w:r w:rsidRPr="00843886">
        <w:t>lable, c'est le vent qui décide</w:t>
      </w:r>
      <w:r w:rsidRPr="00843886">
        <w:tab/>
      </w:r>
      <w:r w:rsidRPr="00843886">
        <w:tab/>
      </w:r>
    </w:p>
    <w:p w:rsidR="00C206CB" w:rsidRPr="00843886" w:rsidRDefault="00C206CB" w:rsidP="00C206CB">
      <w:pPr>
        <w:pStyle w:val="Puces1"/>
      </w:pPr>
      <w:r w:rsidRPr="00843886">
        <w:t>Positionner une grande hau</w:t>
      </w:r>
      <w:r>
        <w:t>ssiè</w:t>
      </w:r>
      <w:r w:rsidRPr="00843886">
        <w:t>re au plus large d</w:t>
      </w:r>
      <w:r>
        <w:t>u bateau vers l'avant ou l'arriè</w:t>
      </w:r>
      <w:r w:rsidRPr="00843886">
        <w:t>re selon et faire en sorte qu'elle suffise à le tenir.</w:t>
      </w:r>
    </w:p>
    <w:p w:rsidR="00C206CB" w:rsidRPr="00843886" w:rsidRDefault="00C206CB" w:rsidP="00C206CB">
      <w:pPr>
        <w:pStyle w:val="Puces1"/>
      </w:pPr>
      <w:r w:rsidRPr="00843886">
        <w:t>Embrayer l'hélice et positionner la</w:t>
      </w:r>
      <w:r>
        <w:t xml:space="preserve"> barre dans le bon sens afin d'ôter les autres haussiè</w:t>
      </w:r>
      <w:r w:rsidR="00A01718">
        <w:t>res</w:t>
      </w:r>
    </w:p>
    <w:p w:rsidR="00C206CB" w:rsidRPr="00843886" w:rsidRDefault="00C206CB" w:rsidP="00C206CB">
      <w:pPr>
        <w:pStyle w:val="Puces1"/>
      </w:pPr>
      <w:r>
        <w:t>Pivoter la barre à</w:t>
      </w:r>
      <w:r w:rsidRPr="00843886">
        <w:t xml:space="preserve"> l'opposé puis changer l</w:t>
      </w:r>
      <w:r w:rsidR="006F0226">
        <w:t>a marche du moteur et avaler l'</w:t>
      </w:r>
      <w:r w:rsidRPr="00843886">
        <w:t>aussière sans précipitation</w:t>
      </w:r>
    </w:p>
    <w:p w:rsidR="00C206CB" w:rsidRPr="00843886" w:rsidRDefault="00C206CB" w:rsidP="00595BDF">
      <w:pPr>
        <w:pStyle w:val="Titre2"/>
      </w:pPr>
      <w:r w:rsidRPr="00843886">
        <w:t>Sur bouée</w:t>
      </w:r>
      <w:r w:rsidRPr="00843886">
        <w:tab/>
      </w:r>
      <w:r w:rsidRPr="00843886">
        <w:tab/>
      </w:r>
      <w:r w:rsidRPr="00843886">
        <w:tab/>
      </w:r>
      <w:r w:rsidRPr="00843886">
        <w:tab/>
      </w:r>
      <w:r w:rsidRPr="00843886">
        <w:tab/>
      </w:r>
      <w:r w:rsidRPr="00843886">
        <w:tab/>
      </w:r>
      <w:r w:rsidRPr="00843886">
        <w:tab/>
      </w:r>
      <w:r w:rsidRPr="00843886">
        <w:tab/>
      </w:r>
      <w:r w:rsidRPr="00843886">
        <w:tab/>
      </w:r>
    </w:p>
    <w:p w:rsidR="00C206CB" w:rsidRPr="00843886" w:rsidRDefault="00C206CB" w:rsidP="00C206CB">
      <w:pPr>
        <w:pStyle w:val="Puces1"/>
      </w:pPr>
      <w:r w:rsidRPr="00843886">
        <w:t>Démarrer le moteur après avoir vérifié qu'aucun bout n'est dans l'eau, pour servir en cas de difficulté.</w:t>
      </w:r>
    </w:p>
    <w:p w:rsidR="00C206CB" w:rsidRPr="00843886" w:rsidRDefault="00C206CB" w:rsidP="00C206CB">
      <w:pPr>
        <w:pStyle w:val="Puces1"/>
      </w:pPr>
      <w:r>
        <w:t>H</w:t>
      </w:r>
      <w:r w:rsidRPr="00843886">
        <w:t>isser la</w:t>
      </w:r>
      <w:r w:rsidR="00F01171">
        <w:t xml:space="preserve"> GV</w:t>
      </w:r>
      <w:r w:rsidRPr="00843886">
        <w:tab/>
      </w:r>
      <w:r w:rsidRPr="00843886">
        <w:tab/>
      </w:r>
      <w:r w:rsidRPr="00843886">
        <w:tab/>
      </w:r>
    </w:p>
    <w:p w:rsidR="00C206CB" w:rsidRPr="00843886" w:rsidRDefault="006F0226" w:rsidP="00C206CB">
      <w:pPr>
        <w:pStyle w:val="Puces1"/>
      </w:pPr>
      <w:r>
        <w:t>Larguer l'</w:t>
      </w:r>
      <w:r w:rsidR="00C206CB" w:rsidRPr="00843886">
        <w:t>aussière avant (prévoir la gaffe à poste)</w:t>
      </w:r>
      <w:r w:rsidR="00C206CB" w:rsidRPr="00843886">
        <w:tab/>
      </w:r>
      <w:r w:rsidR="00C206CB" w:rsidRPr="00843886">
        <w:tab/>
      </w:r>
      <w:r w:rsidR="00C206CB" w:rsidRPr="00843886">
        <w:tab/>
      </w:r>
      <w:r w:rsidR="00C206CB" w:rsidRPr="00843886">
        <w:tab/>
      </w:r>
    </w:p>
    <w:p w:rsidR="003D0ABF" w:rsidRPr="003D0ABF" w:rsidRDefault="003D0ABF" w:rsidP="00352C5F">
      <w:pPr>
        <w:pStyle w:val="Titre1"/>
      </w:pPr>
      <w:bookmarkStart w:id="2" w:name="_Toc501482687"/>
      <w:r w:rsidRPr="003D0ABF">
        <w:lastRenderedPageBreak/>
        <w:t>WINCHER avec self tailing</w:t>
      </w:r>
      <w:bookmarkEnd w:id="2"/>
    </w:p>
    <w:p w:rsidR="003D0ABF" w:rsidRPr="003D0ABF" w:rsidRDefault="003D0ABF" w:rsidP="00595BDF">
      <w:pPr>
        <w:pStyle w:val="Titre2"/>
      </w:pPr>
      <w:r w:rsidRPr="003D0ABF">
        <w:t xml:space="preserve">Avec un taquet </w:t>
      </w:r>
    </w:p>
    <w:p w:rsidR="003D0ABF" w:rsidRDefault="003D0ABF" w:rsidP="00352C5F">
      <w:pPr>
        <w:pStyle w:val="Titre3"/>
      </w:pPr>
      <w:r w:rsidRPr="003D0ABF">
        <w:t>Border</w:t>
      </w:r>
    </w:p>
    <w:p w:rsidR="003D0ABF" w:rsidRPr="00352C5F" w:rsidRDefault="00CD5829" w:rsidP="00CD5829">
      <w:pPr>
        <w:pStyle w:val="Puces1"/>
      </w:pPr>
      <w:r>
        <w:t>P</w:t>
      </w:r>
      <w:r w:rsidR="003D0ABF" w:rsidRPr="00352C5F">
        <w:t>ositionner un maximum de tours non superposés sur le corps</w:t>
      </w:r>
    </w:p>
    <w:p w:rsidR="003D0ABF" w:rsidRPr="00454617" w:rsidRDefault="00CD5829" w:rsidP="00CD5829">
      <w:pPr>
        <w:pStyle w:val="Puces1"/>
      </w:pPr>
      <w:r>
        <w:t>T</w:t>
      </w:r>
      <w:r w:rsidR="003D0ABF" w:rsidRPr="003D0ABF">
        <w:t>erminer dans la gorge puis le self …</w:t>
      </w:r>
    </w:p>
    <w:p w:rsidR="003D0ABF" w:rsidRPr="00454617" w:rsidRDefault="003D0ABF" w:rsidP="00CD5829">
      <w:pPr>
        <w:pStyle w:val="Puces1"/>
      </w:pPr>
      <w:r w:rsidRPr="003D0ABF">
        <w:t>Prendre la manivelle (seulement quand les 2 points ci-dessus sont faits)</w:t>
      </w:r>
    </w:p>
    <w:p w:rsidR="003D0ABF" w:rsidRPr="00454617" w:rsidRDefault="003D0ABF" w:rsidP="00CD5829">
      <w:pPr>
        <w:pStyle w:val="Puces1"/>
      </w:pPr>
      <w:r w:rsidRPr="003D0ABF">
        <w:t>Bien enfoncer la manivelle. S'il y a une sécurité s'assurer qu'elle est enclenchée.</w:t>
      </w:r>
    </w:p>
    <w:p w:rsidR="003D0ABF" w:rsidRPr="00454617" w:rsidRDefault="003D0ABF" w:rsidP="00CD5829">
      <w:pPr>
        <w:pStyle w:val="Puces1"/>
      </w:pPr>
      <w:r w:rsidRPr="003D0ABF">
        <w:t>Se positionner correctement de façon à privilégier le travail des jambes afin d'éviter les maux de dos.</w:t>
      </w:r>
    </w:p>
    <w:p w:rsidR="003D0ABF" w:rsidRPr="00454617" w:rsidRDefault="00CD5829" w:rsidP="00CD5829">
      <w:pPr>
        <w:pStyle w:val="Puces1"/>
      </w:pPr>
      <w:r>
        <w:t>Contrô</w:t>
      </w:r>
      <w:r w:rsidR="003D0ABF" w:rsidRPr="003D0ABF">
        <w:t>ler la voile qui est bordée afin d'identifier les repères de la bonne tension : drisse GV tendue selon la force du vent.</w:t>
      </w:r>
    </w:p>
    <w:p w:rsidR="003D0ABF" w:rsidRDefault="003D0ABF" w:rsidP="00CD5829">
      <w:pPr>
        <w:pStyle w:val="Puces1"/>
      </w:pPr>
      <w:r w:rsidRPr="003D0ABF">
        <w:t>Ranger la manivelle dans son réceptacle</w:t>
      </w:r>
    </w:p>
    <w:p w:rsidR="00CD5829" w:rsidRPr="00454617" w:rsidRDefault="00CD5829" w:rsidP="00CD5829">
      <w:pPr>
        <w:pStyle w:val="Puces1"/>
      </w:pPr>
      <w:r>
        <w:t>Refermer le taquet</w:t>
      </w:r>
    </w:p>
    <w:p w:rsidR="003D0ABF" w:rsidRPr="00454617" w:rsidRDefault="003D0ABF" w:rsidP="00CD5829">
      <w:pPr>
        <w:pStyle w:val="Puces1"/>
      </w:pPr>
      <w:r w:rsidRPr="003D0ABF">
        <w:t>Sortir la drisse du self… en gardant une tension horizontale perpendiculaire à l'axe entre le pouce et l'index en changeant de main</w:t>
      </w:r>
    </w:p>
    <w:p w:rsidR="003D0ABF" w:rsidRPr="00454617" w:rsidRDefault="00CD5829" w:rsidP="00CD5829">
      <w:pPr>
        <w:pStyle w:val="Puces1"/>
      </w:pPr>
      <w:r>
        <w:t>Relâ</w:t>
      </w:r>
      <w:r w:rsidR="003D0ABF" w:rsidRPr="003D0ABF">
        <w:t>cher doucement la tension afin que le serrage au niveau du taquet se fasse doucement mais fermement</w:t>
      </w:r>
    </w:p>
    <w:p w:rsidR="003D0ABF" w:rsidRPr="003D0ABF" w:rsidRDefault="003D0ABF" w:rsidP="00595BDF">
      <w:pPr>
        <w:pStyle w:val="Titre2"/>
        <w:rPr>
          <w:rFonts w:eastAsia="Times New Roman"/>
        </w:rPr>
      </w:pPr>
      <w:r w:rsidRPr="003D0ABF">
        <w:rPr>
          <w:rFonts w:eastAsia="Times New Roman"/>
        </w:rPr>
        <w:t xml:space="preserve">Sans taquet </w:t>
      </w:r>
    </w:p>
    <w:p w:rsidR="003D0ABF" w:rsidRPr="003D0ABF" w:rsidRDefault="003D0ABF" w:rsidP="00352C5F">
      <w:pPr>
        <w:pStyle w:val="Titre3"/>
        <w:rPr>
          <w:rFonts w:eastAsia="Times New Roman"/>
        </w:rPr>
      </w:pPr>
      <w:r w:rsidRPr="003D0ABF">
        <w:rPr>
          <w:rFonts w:eastAsia="Times New Roman"/>
        </w:rPr>
        <w:t>Border</w:t>
      </w:r>
    </w:p>
    <w:p w:rsidR="003D0ABF" w:rsidRPr="003D0ABF" w:rsidRDefault="00CD5829" w:rsidP="00CD5829">
      <w:pPr>
        <w:pStyle w:val="Puces1"/>
      </w:pPr>
      <w:r>
        <w:t>P</w:t>
      </w:r>
      <w:r w:rsidR="003D0ABF" w:rsidRPr="003D0ABF">
        <w:t>ositionner un maximum de tours non superposés sur le corps</w:t>
      </w:r>
    </w:p>
    <w:p w:rsidR="003D0ABF" w:rsidRPr="003D0ABF" w:rsidRDefault="00CD5829" w:rsidP="00CD5829">
      <w:pPr>
        <w:pStyle w:val="Puces1"/>
      </w:pPr>
      <w:r>
        <w:t>T</w:t>
      </w:r>
      <w:r w:rsidR="003D0ABF" w:rsidRPr="003D0ABF">
        <w:t>erminer dans la gorge puis le self …</w:t>
      </w:r>
    </w:p>
    <w:p w:rsidR="003D0ABF" w:rsidRPr="003D0ABF" w:rsidRDefault="003D0ABF" w:rsidP="00CD5829">
      <w:pPr>
        <w:pStyle w:val="Puces1"/>
      </w:pPr>
      <w:r w:rsidRPr="003D0ABF">
        <w:t>Prendre la manivelle (seulement quand les 2 points ci-dessus sont faits)</w:t>
      </w:r>
    </w:p>
    <w:p w:rsidR="003D0ABF" w:rsidRPr="003D0ABF" w:rsidRDefault="003D0ABF" w:rsidP="00CD5829">
      <w:pPr>
        <w:pStyle w:val="Puces1"/>
      </w:pPr>
      <w:r w:rsidRPr="003D0ABF">
        <w:t>Bien enfoncer la manivelle. S'il y a une sécurité s'assurer qu'elle est enclenchée.</w:t>
      </w:r>
    </w:p>
    <w:p w:rsidR="003D0ABF" w:rsidRPr="003D0ABF" w:rsidRDefault="003D0ABF" w:rsidP="00CD5829">
      <w:pPr>
        <w:pStyle w:val="Puces1"/>
      </w:pPr>
      <w:r w:rsidRPr="003D0ABF">
        <w:t>Se positionner correctement de façon à privilégier le travail des jambes afin d'éviter les maux de dos.</w:t>
      </w:r>
    </w:p>
    <w:p w:rsidR="003D0ABF" w:rsidRPr="003D0ABF" w:rsidRDefault="00CD5829" w:rsidP="00CD5829">
      <w:pPr>
        <w:pStyle w:val="Puces1"/>
      </w:pPr>
      <w:r>
        <w:t>Contrô</w:t>
      </w:r>
      <w:r w:rsidR="003D0ABF" w:rsidRPr="003D0ABF">
        <w:t>ler la voile qui est bordée afin d'identifier les repères de la bonne tensio</w:t>
      </w:r>
      <w:r>
        <w:t xml:space="preserve">n : génois au près = effleure le </w:t>
      </w:r>
      <w:r w:rsidR="003D0ABF" w:rsidRPr="003D0ABF">
        <w:t>hauban.</w:t>
      </w:r>
    </w:p>
    <w:p w:rsidR="003D0ABF" w:rsidRPr="003D0ABF" w:rsidRDefault="003D0ABF" w:rsidP="00CD5829">
      <w:pPr>
        <w:pStyle w:val="Puces1"/>
      </w:pPr>
      <w:r w:rsidRPr="003D0ABF">
        <w:t>Ranger la manivelle dans son réceptacle</w:t>
      </w:r>
    </w:p>
    <w:p w:rsidR="003D0ABF" w:rsidRPr="003D0ABF" w:rsidRDefault="003D0ABF" w:rsidP="00352C5F">
      <w:pPr>
        <w:pStyle w:val="Titre3"/>
        <w:rPr>
          <w:rFonts w:eastAsia="Times New Roman"/>
        </w:rPr>
      </w:pPr>
      <w:r w:rsidRPr="003D0ABF">
        <w:rPr>
          <w:rFonts w:eastAsia="Times New Roman"/>
        </w:rPr>
        <w:t>Choquer</w:t>
      </w:r>
    </w:p>
    <w:p w:rsidR="003D0ABF" w:rsidRPr="003D0ABF" w:rsidRDefault="003D0ABF" w:rsidP="00CD5829">
      <w:pPr>
        <w:pStyle w:val="Puces1"/>
      </w:pPr>
      <w:r w:rsidRPr="003D0ABF">
        <w:t>Sortir la drisse du self… en gardant une tension horizontale perpendiculaire à l'axe entre le pouce et l'index en changeant de main</w:t>
      </w:r>
    </w:p>
    <w:p w:rsidR="003D0ABF" w:rsidRPr="003D0ABF" w:rsidRDefault="00CD5829" w:rsidP="00CD5829">
      <w:pPr>
        <w:pStyle w:val="Puces1"/>
      </w:pPr>
      <w:r>
        <w:t>Relâ</w:t>
      </w:r>
      <w:r w:rsidR="003D0ABF" w:rsidRPr="003D0ABF">
        <w:t>cher doucement la tension afin que la tension sur la voile diminue voire disparaisse (pour affaler).</w:t>
      </w:r>
    </w:p>
    <w:p w:rsidR="003D0ABF" w:rsidRDefault="003D0ABF" w:rsidP="00352C5F"/>
    <w:p w:rsidR="00843886" w:rsidRDefault="00843886" w:rsidP="00352C5F"/>
    <w:p w:rsidR="00843886" w:rsidRDefault="00843886" w:rsidP="00352C5F"/>
    <w:p w:rsidR="00843886" w:rsidRPr="00843886" w:rsidRDefault="00843886" w:rsidP="00352C5F">
      <w:pPr>
        <w:pStyle w:val="Titre1"/>
      </w:pPr>
      <w:bookmarkStart w:id="3" w:name="_Toc501482688"/>
      <w:r w:rsidRPr="00843886">
        <w:lastRenderedPageBreak/>
        <w:t>ACCOSTAGE</w:t>
      </w:r>
      <w:bookmarkEnd w:id="3"/>
      <w:r w:rsidRPr="00843886">
        <w:t xml:space="preserve"> </w:t>
      </w:r>
      <w:r w:rsidRPr="00843886">
        <w:tab/>
      </w:r>
      <w:r w:rsidRPr="00843886">
        <w:tab/>
      </w:r>
      <w:r w:rsidRPr="00843886">
        <w:tab/>
      </w:r>
      <w:r w:rsidRPr="00843886">
        <w:tab/>
      </w:r>
      <w:r w:rsidRPr="00843886">
        <w:tab/>
      </w:r>
      <w:r w:rsidRPr="00843886">
        <w:tab/>
      </w:r>
      <w:r w:rsidRPr="00843886">
        <w:tab/>
      </w:r>
    </w:p>
    <w:p w:rsidR="00843886" w:rsidRDefault="00843886" w:rsidP="00595BDF">
      <w:pPr>
        <w:pStyle w:val="Titre2"/>
        <w:rPr>
          <w:rFonts w:eastAsia="Times New Roman"/>
        </w:rPr>
      </w:pPr>
      <w:r w:rsidRPr="00843886">
        <w:rPr>
          <w:rFonts w:eastAsia="Times New Roman"/>
        </w:rPr>
        <w:t>En équipage</w:t>
      </w:r>
    </w:p>
    <w:p w:rsidR="00843886" w:rsidRDefault="001A3FAA" w:rsidP="006B64ED">
      <w:pPr>
        <w:pStyle w:val="Puces1"/>
      </w:pPr>
      <w:r>
        <w:t xml:space="preserve">Préparer les </w:t>
      </w:r>
      <w:r w:rsidR="00843886" w:rsidRPr="00843886">
        <w:t xml:space="preserve">aussières aux 4 </w:t>
      </w:r>
      <w:r w:rsidR="006B64ED">
        <w:t>pointes (avant-arrière, bâbord-tribord)</w:t>
      </w:r>
      <w:r w:rsidR="00843886" w:rsidRPr="00843886">
        <w:t xml:space="preserve"> du bateau.</w:t>
      </w:r>
      <w:r w:rsidR="00843886" w:rsidRPr="00843886">
        <w:tab/>
      </w:r>
    </w:p>
    <w:p w:rsidR="00843886" w:rsidRPr="00843886" w:rsidRDefault="00843886" w:rsidP="006B64ED">
      <w:pPr>
        <w:pStyle w:val="Puces1"/>
      </w:pPr>
      <w:r w:rsidRPr="00843886">
        <w:t>4 équipiers prennent les extrémités non attachées et se positionnent au niveau des bas haubans : selon le délai</w:t>
      </w:r>
      <w:r w:rsidR="006B64ED">
        <w:t>,</w:t>
      </w:r>
      <w:r w:rsidRPr="00843886">
        <w:t xml:space="preserve"> </w:t>
      </w:r>
      <w:r w:rsidR="006B64ED">
        <w:t xml:space="preserve">ils </w:t>
      </w:r>
      <w:r w:rsidRPr="00843886">
        <w:t xml:space="preserve">attachent </w:t>
      </w:r>
      <w:r w:rsidR="001A3FAA">
        <w:t xml:space="preserve">les </w:t>
      </w:r>
      <w:r w:rsidRPr="00843886">
        <w:t>aussières avec un nœud très simple ou restent à poste</w:t>
      </w:r>
    </w:p>
    <w:p w:rsidR="00843886" w:rsidRPr="00843886" w:rsidRDefault="00843886" w:rsidP="006B64ED">
      <w:pPr>
        <w:pStyle w:val="Puces1"/>
      </w:pPr>
      <w:r w:rsidRPr="00843886">
        <w:t>Le barreur identifie le vent et le courant et vise 5 m avant l'endroit où il veut s'amarrer avec un angle de 45 °</w:t>
      </w:r>
    </w:p>
    <w:p w:rsidR="00843886" w:rsidRPr="00843886" w:rsidRDefault="00843886" w:rsidP="006B64ED">
      <w:pPr>
        <w:pStyle w:val="Puces1"/>
      </w:pPr>
      <w:r w:rsidRPr="00843886">
        <w:t>un équipier indique à haute voix la distance estimée du bateau au ponton</w:t>
      </w:r>
      <w:r w:rsidRPr="00843886">
        <w:tab/>
      </w:r>
      <w:r w:rsidRPr="00843886">
        <w:tab/>
      </w:r>
    </w:p>
    <w:p w:rsidR="00843886" w:rsidRPr="00843886" w:rsidRDefault="00843886" w:rsidP="006B64ED">
      <w:pPr>
        <w:pStyle w:val="Puces1"/>
      </w:pPr>
      <w:r w:rsidRPr="00843886">
        <w:t>Selon la vitesse d'arrivée, entre 1 et 2 m tourner la barre pour arriver à fleur de ponton, et battre arrière afin d'immobiliser le bateau</w:t>
      </w:r>
    </w:p>
    <w:p w:rsidR="00843886" w:rsidRPr="00843886" w:rsidRDefault="00843886" w:rsidP="006B64ED">
      <w:pPr>
        <w:pStyle w:val="Puces1"/>
      </w:pPr>
      <w:r w:rsidRPr="00843886">
        <w:t>Les équipiers descendent sur le ponton (sans sauter) et font un tour mort autour des taquets (à repérer en arrivant)</w:t>
      </w:r>
    </w:p>
    <w:p w:rsidR="006B64ED" w:rsidRPr="006B64ED" w:rsidRDefault="00843886" w:rsidP="00352C5F">
      <w:pPr>
        <w:pStyle w:val="Puces1"/>
        <w:rPr>
          <w:rFonts w:eastAsia="Times New Roman"/>
        </w:rPr>
      </w:pPr>
      <w:r w:rsidRPr="00843886">
        <w:t>Une fois l'ensemble immo</w:t>
      </w:r>
      <w:r w:rsidR="006B64ED">
        <w:t>bilisé finaliser l'amarrage.</w:t>
      </w:r>
      <w:r w:rsidRPr="00843886">
        <w:tab/>
      </w:r>
      <w:r w:rsidRPr="00843886">
        <w:tab/>
      </w:r>
      <w:r w:rsidRPr="00843886">
        <w:tab/>
      </w:r>
      <w:r w:rsidRPr="00843886">
        <w:tab/>
      </w:r>
      <w:r w:rsidRPr="00843886">
        <w:tab/>
      </w:r>
    </w:p>
    <w:p w:rsidR="00843886" w:rsidRPr="006B64ED" w:rsidRDefault="00843886" w:rsidP="00595BDF">
      <w:pPr>
        <w:pStyle w:val="Titre2"/>
        <w:rPr>
          <w:rFonts w:eastAsia="Times New Roman"/>
        </w:rPr>
      </w:pPr>
      <w:r w:rsidRPr="006B64ED">
        <w:rPr>
          <w:rFonts w:eastAsia="Times New Roman"/>
        </w:rPr>
        <w:t>En solitaire</w:t>
      </w:r>
    </w:p>
    <w:p w:rsidR="00843886" w:rsidRPr="00843886" w:rsidRDefault="00843886" w:rsidP="006B64ED">
      <w:pPr>
        <w:pStyle w:val="Puces1"/>
      </w:pPr>
      <w:r w:rsidRPr="00843886">
        <w:t xml:space="preserve">Préparer une haussière </w:t>
      </w:r>
      <w:r w:rsidR="006B64ED">
        <w:t>sur le taquet de maître bau</w:t>
      </w:r>
      <w:r w:rsidRPr="00843886">
        <w:t xml:space="preserve"> (</w:t>
      </w:r>
      <w:r w:rsidR="006B64ED" w:rsidRPr="00843886">
        <w:t>bâbord</w:t>
      </w:r>
      <w:r w:rsidRPr="00843886">
        <w:t xml:space="preserve"> ou tribord) du bateau.</w:t>
      </w:r>
      <w:r w:rsidRPr="00843886">
        <w:tab/>
      </w:r>
    </w:p>
    <w:p w:rsidR="00843886" w:rsidRPr="00843886" w:rsidRDefault="00843886" w:rsidP="006B64ED">
      <w:pPr>
        <w:pStyle w:val="Puces1"/>
      </w:pPr>
      <w:r w:rsidRPr="00843886">
        <w:t>Le barreur identifie le vent et le courant et vise 5 m avant l'endroit où il veut s'amarrer avec un angle de 45°</w:t>
      </w:r>
    </w:p>
    <w:p w:rsidR="00843886" w:rsidRPr="00843886" w:rsidRDefault="00843886" w:rsidP="006B64ED">
      <w:pPr>
        <w:pStyle w:val="Puces1"/>
      </w:pPr>
      <w:r w:rsidRPr="00843886">
        <w:t>Selon la vitesse d'arrivée, entre 1 et 2 m tourner la barre pour arriver à fleur de ponton, et battre arrière afin d'immobiliser le bateau</w:t>
      </w:r>
      <w:r w:rsidRPr="00843886">
        <w:tab/>
      </w:r>
    </w:p>
    <w:p w:rsidR="00843886" w:rsidRDefault="00843886" w:rsidP="006B64ED">
      <w:pPr>
        <w:pStyle w:val="Puces1"/>
      </w:pPr>
      <w:r w:rsidRPr="00843886">
        <w:t>Le solitaire descend sur le ponton (sans sauter) et fait un tour mort autour d'un taquet (à repérer en arrivant)</w:t>
      </w:r>
    </w:p>
    <w:p w:rsidR="001A3FAA" w:rsidRPr="00843886" w:rsidRDefault="001A3FAA" w:rsidP="006B64ED">
      <w:pPr>
        <w:pStyle w:val="Puces1"/>
      </w:pPr>
      <w:r w:rsidRPr="001A3FAA">
        <w:rPr>
          <w:b/>
        </w:rPr>
        <w:t>Variante</w:t>
      </w:r>
      <w:r>
        <w:t> : prendre le taquet de ponton au lasso</w:t>
      </w:r>
    </w:p>
    <w:p w:rsidR="001A3FAA" w:rsidRDefault="00843886" w:rsidP="006B64ED">
      <w:pPr>
        <w:pStyle w:val="Puces1"/>
      </w:pPr>
      <w:r w:rsidRPr="00843886">
        <w:t>Une fois l'ensemble immobilisé finaliser l'amarrage.</w:t>
      </w:r>
      <w:r w:rsidRPr="00843886">
        <w:tab/>
      </w:r>
    </w:p>
    <w:p w:rsidR="001A3FAA" w:rsidRDefault="001A3FAA" w:rsidP="001A3FAA">
      <w:pPr>
        <w:pStyle w:val="Puces1"/>
        <w:numPr>
          <w:ilvl w:val="0"/>
          <w:numId w:val="0"/>
        </w:numPr>
        <w:ind w:left="720" w:hanging="360"/>
      </w:pPr>
    </w:p>
    <w:p w:rsidR="001A3FAA" w:rsidRPr="001A3FAA" w:rsidRDefault="001A3FAA" w:rsidP="001A3FAA">
      <w:pPr>
        <w:pStyle w:val="Puces1"/>
        <w:numPr>
          <w:ilvl w:val="0"/>
          <w:numId w:val="0"/>
        </w:numPr>
        <w:ind w:left="720" w:hanging="360"/>
        <w:rPr>
          <w:b/>
        </w:rPr>
      </w:pPr>
      <w:r w:rsidRPr="001A3FAA">
        <w:rPr>
          <w:b/>
        </w:rPr>
        <w:t>Cas d’un accostage fortement décollant (vent ou courant)</w:t>
      </w:r>
    </w:p>
    <w:p w:rsidR="001A3FAA" w:rsidRDefault="001A3FAA" w:rsidP="001A3FAA">
      <w:pPr>
        <w:pStyle w:val="Puces1"/>
      </w:pPr>
      <w:r>
        <w:t>Idem + préparer une aussière longue arrière tribord / babord, pour prendre au lasso un taquet du ponton </w:t>
      </w:r>
    </w:p>
    <w:p w:rsidR="001A3FAA" w:rsidRDefault="001A3FAA" w:rsidP="001A3FAA">
      <w:pPr>
        <w:pStyle w:val="Puces1"/>
      </w:pPr>
      <w:r>
        <w:t>Passer ensuite en marche avant, barre vers le ponton pour plaquer le bateau contre le ponton</w:t>
      </w:r>
    </w:p>
    <w:p w:rsidR="001A3FAA" w:rsidRDefault="001A3FAA" w:rsidP="001A3FAA">
      <w:pPr>
        <w:pStyle w:val="Puces1"/>
      </w:pPr>
      <w:r>
        <w:t xml:space="preserve">Finaliser l’amarrage </w:t>
      </w:r>
    </w:p>
    <w:p w:rsidR="00843886" w:rsidRPr="00843886" w:rsidRDefault="00843886" w:rsidP="001A3FAA">
      <w:pPr>
        <w:pStyle w:val="Puces1"/>
        <w:numPr>
          <w:ilvl w:val="0"/>
          <w:numId w:val="0"/>
        </w:numPr>
        <w:ind w:left="720" w:hanging="360"/>
      </w:pPr>
      <w:r w:rsidRPr="00843886">
        <w:tab/>
      </w:r>
      <w:r w:rsidRPr="00843886">
        <w:tab/>
      </w:r>
    </w:p>
    <w:p w:rsidR="006B64ED" w:rsidRPr="00F01171" w:rsidRDefault="006B64ED" w:rsidP="00595BDF">
      <w:pPr>
        <w:pStyle w:val="Titre2"/>
        <w:rPr>
          <w:u w:val="single"/>
        </w:rPr>
      </w:pPr>
      <w:r w:rsidRPr="00F01171">
        <w:rPr>
          <w:u w:val="single"/>
        </w:rPr>
        <w:t>A</w:t>
      </w:r>
      <w:r w:rsidR="00A01718" w:rsidRPr="00F01171">
        <w:rPr>
          <w:u w:val="single"/>
        </w:rPr>
        <w:t>près accostage, à</w:t>
      </w:r>
      <w:r w:rsidRPr="00F01171">
        <w:rPr>
          <w:u w:val="single"/>
        </w:rPr>
        <w:t xml:space="preserve"> quai</w:t>
      </w:r>
      <w:r w:rsidR="00F01171" w:rsidRPr="00F01171">
        <w:rPr>
          <w:u w:val="single"/>
        </w:rPr>
        <w:t xml:space="preserve"> (Soprano)</w:t>
      </w:r>
    </w:p>
    <w:p w:rsidR="00D47A8C" w:rsidRDefault="00D47A8C" w:rsidP="006B64ED">
      <w:pPr>
        <w:pStyle w:val="Puces1"/>
      </w:pPr>
      <w:r>
        <w:t>Border l’écoute de GV.</w:t>
      </w:r>
    </w:p>
    <w:p w:rsidR="00D47A8C" w:rsidRDefault="00D47A8C" w:rsidP="006B64ED">
      <w:pPr>
        <w:pStyle w:val="Puces1"/>
      </w:pPr>
      <w:r>
        <w:t>Ecarter les drisses et en particulier la drisse de GV.</w:t>
      </w:r>
    </w:p>
    <w:p w:rsidR="006B64ED" w:rsidRPr="006B64ED" w:rsidRDefault="006B64ED" w:rsidP="006B64ED">
      <w:pPr>
        <w:pStyle w:val="Puces1"/>
      </w:pPr>
      <w:r w:rsidRPr="006B64ED">
        <w:t>Installer un frein de bôme de GV</w:t>
      </w:r>
      <w:r w:rsidR="00D47A8C">
        <w:t>.</w:t>
      </w:r>
    </w:p>
    <w:p w:rsidR="006B64ED" w:rsidRDefault="006B64ED" w:rsidP="006B64ED">
      <w:pPr>
        <w:pStyle w:val="Puces1"/>
      </w:pPr>
      <w:r w:rsidRPr="006B64ED">
        <w:t>Relâcher les tensions du pataras et de la drisse de génois</w:t>
      </w:r>
      <w:r w:rsidR="00D47A8C">
        <w:t>.</w:t>
      </w:r>
    </w:p>
    <w:p w:rsidR="00F01171" w:rsidRDefault="00F01171" w:rsidP="006B64ED">
      <w:pPr>
        <w:pStyle w:val="Puces1"/>
      </w:pPr>
      <w:r>
        <w:t>Couper les batteries.</w:t>
      </w:r>
    </w:p>
    <w:p w:rsidR="00F01171" w:rsidRDefault="00F01171" w:rsidP="006B64ED">
      <w:pPr>
        <w:pStyle w:val="Puces1"/>
      </w:pPr>
      <w:r>
        <w:t>S’assurer que les aussières sont passées avec un tour mort sur les taquets de quai.</w:t>
      </w:r>
    </w:p>
    <w:p w:rsidR="00F01171" w:rsidRDefault="00F01171" w:rsidP="006B64ED">
      <w:pPr>
        <w:pStyle w:val="Puces1"/>
      </w:pPr>
      <w:r>
        <w:t>Rentrer le speedo.</w:t>
      </w:r>
    </w:p>
    <w:p w:rsidR="00F01171" w:rsidRDefault="00F01171" w:rsidP="006B64ED">
      <w:pPr>
        <w:pStyle w:val="Puces1"/>
      </w:pPr>
      <w:r>
        <w:t>Ouvrir le frigo.</w:t>
      </w:r>
    </w:p>
    <w:p w:rsidR="00F01171" w:rsidRDefault="00F01171" w:rsidP="006B64ED">
      <w:pPr>
        <w:pStyle w:val="Puces1"/>
      </w:pPr>
      <w:r>
        <w:t>Mettre le taud sur la GV.</w:t>
      </w:r>
    </w:p>
    <w:p w:rsidR="00230BFF" w:rsidRDefault="00230BFF" w:rsidP="006B64ED">
      <w:pPr>
        <w:pStyle w:val="Puces1"/>
      </w:pPr>
      <w:r>
        <w:t>Collecter 2€ / jour / personne</w:t>
      </w:r>
    </w:p>
    <w:p w:rsidR="00230BFF" w:rsidRDefault="00230BFF" w:rsidP="006B64ED">
      <w:pPr>
        <w:pStyle w:val="Puces1"/>
      </w:pPr>
      <w:r>
        <w:t>Faire les pleins de gaz et de gazole</w:t>
      </w:r>
    </w:p>
    <w:p w:rsidR="00230BFF" w:rsidRDefault="00230BFF" w:rsidP="006B64ED">
      <w:pPr>
        <w:pStyle w:val="Puces1"/>
      </w:pPr>
      <w:r>
        <w:t>Faire la liste des incidents</w:t>
      </w:r>
    </w:p>
    <w:p w:rsidR="00230BFF" w:rsidRPr="006B64ED" w:rsidRDefault="00230BFF" w:rsidP="006B64ED">
      <w:pPr>
        <w:pStyle w:val="Puces1"/>
      </w:pPr>
      <w:r>
        <w:t>Fermer</w:t>
      </w:r>
    </w:p>
    <w:p w:rsidR="00843886" w:rsidRPr="00843886" w:rsidRDefault="00A01718" w:rsidP="00352C5F">
      <w:pPr>
        <w:pStyle w:val="Titre1"/>
      </w:pPr>
      <w:bookmarkStart w:id="4" w:name="_Toc501482689"/>
      <w:bookmarkStart w:id="5" w:name="_GoBack"/>
      <w:bookmarkEnd w:id="5"/>
      <w:r>
        <w:lastRenderedPageBreak/>
        <w:t>Amarrage s</w:t>
      </w:r>
      <w:r w:rsidR="00843886" w:rsidRPr="00843886">
        <w:t>ur bouée</w:t>
      </w:r>
      <w:bookmarkEnd w:id="4"/>
    </w:p>
    <w:p w:rsidR="00843886" w:rsidRDefault="00843886" w:rsidP="00595BDF">
      <w:pPr>
        <w:pStyle w:val="Titre2"/>
        <w:rPr>
          <w:rFonts w:eastAsia="Times New Roman"/>
        </w:rPr>
      </w:pPr>
      <w:r w:rsidRPr="00843886">
        <w:rPr>
          <w:rFonts w:eastAsia="Times New Roman"/>
        </w:rPr>
        <w:t>En équipage</w:t>
      </w:r>
    </w:p>
    <w:p w:rsidR="00843886" w:rsidRDefault="00843886" w:rsidP="006B64ED">
      <w:pPr>
        <w:pStyle w:val="Puces1"/>
      </w:pPr>
      <w:r w:rsidRPr="00843886">
        <w:t>Préparer une haussière à l'avant</w:t>
      </w:r>
      <w:r w:rsidRPr="00843886">
        <w:tab/>
      </w:r>
      <w:r w:rsidRPr="00843886">
        <w:tab/>
      </w:r>
      <w:r w:rsidRPr="00843886">
        <w:tab/>
      </w:r>
      <w:r w:rsidRPr="00843886">
        <w:tab/>
      </w:r>
      <w:r w:rsidRPr="00843886">
        <w:tab/>
      </w:r>
      <w:r w:rsidRPr="00843886">
        <w:tab/>
      </w:r>
    </w:p>
    <w:p w:rsidR="00843886" w:rsidRPr="00843886" w:rsidRDefault="00843886" w:rsidP="006B64ED">
      <w:pPr>
        <w:pStyle w:val="Puces1"/>
      </w:pPr>
      <w:r w:rsidRPr="00843886">
        <w:t>1 ou 2 équipiers prennent l'extrémité non attachée et se positionnent à l'avant : restent à poste</w:t>
      </w:r>
    </w:p>
    <w:p w:rsidR="00843886" w:rsidRPr="00843886" w:rsidRDefault="00843886" w:rsidP="006B64ED">
      <w:pPr>
        <w:pStyle w:val="Puces1"/>
      </w:pPr>
      <w:r w:rsidRPr="00843886">
        <w:t>Le barreur identifie le vent et le courant et vise bout au vent et au courant l'endroit où il veut s'amarrer</w:t>
      </w:r>
    </w:p>
    <w:p w:rsidR="00843886" w:rsidRPr="00843886" w:rsidRDefault="00843886" w:rsidP="006B64ED">
      <w:pPr>
        <w:pStyle w:val="Puces1"/>
      </w:pPr>
      <w:r w:rsidRPr="00843886">
        <w:t>un équipier indique à haute voix la distance estimée du bateau au ponton et avec le bras la direction où se trouve la bouée</w:t>
      </w:r>
    </w:p>
    <w:p w:rsidR="00843886" w:rsidRPr="00843886" w:rsidRDefault="00843886" w:rsidP="006B64ED">
      <w:pPr>
        <w:pStyle w:val="Puces1"/>
      </w:pPr>
      <w:r w:rsidRPr="00843886">
        <w:t>Selon la vitesse d'arrivée, entre 1 et 2 m battre arrière afin d'immobiliser le bateau</w:t>
      </w:r>
      <w:r w:rsidRPr="00843886">
        <w:tab/>
      </w:r>
    </w:p>
    <w:p w:rsidR="00843886" w:rsidRPr="00843886" w:rsidRDefault="00843886" w:rsidP="006B64ED">
      <w:pPr>
        <w:pStyle w:val="Puces1"/>
      </w:pPr>
      <w:r w:rsidRPr="00843886">
        <w:t xml:space="preserve">Les équipiers passent l'haussière dans l'anneau et font un tour mort </w:t>
      </w:r>
      <w:r w:rsidRPr="00843886">
        <w:tab/>
      </w:r>
      <w:r w:rsidRPr="00843886">
        <w:tab/>
      </w:r>
    </w:p>
    <w:p w:rsidR="00843886" w:rsidRPr="00843886" w:rsidRDefault="00843886" w:rsidP="006B64ED">
      <w:pPr>
        <w:pStyle w:val="Puces1"/>
      </w:pPr>
      <w:r w:rsidRPr="00843886">
        <w:t>Une fois l'ensemble immobilisé finaliser l'amarrage.</w:t>
      </w:r>
      <w:r w:rsidRPr="00843886">
        <w:tab/>
      </w:r>
      <w:r w:rsidRPr="00843886">
        <w:tab/>
      </w:r>
      <w:r w:rsidRPr="00843886">
        <w:tab/>
      </w:r>
    </w:p>
    <w:p w:rsidR="00CB4E1C" w:rsidRDefault="00843886" w:rsidP="00595BDF">
      <w:pPr>
        <w:pStyle w:val="Titre2"/>
        <w:rPr>
          <w:rFonts w:eastAsia="Times New Roman"/>
        </w:rPr>
      </w:pPr>
      <w:r w:rsidRPr="00843886">
        <w:rPr>
          <w:rFonts w:eastAsia="Times New Roman"/>
        </w:rPr>
        <w:t>En solitaire</w:t>
      </w:r>
    </w:p>
    <w:p w:rsidR="00843886" w:rsidRPr="00843886" w:rsidRDefault="00843886" w:rsidP="006B64ED">
      <w:pPr>
        <w:pStyle w:val="Puces1"/>
      </w:pPr>
      <w:r w:rsidRPr="00843886">
        <w:t>Prép</w:t>
      </w:r>
      <w:r w:rsidR="006B64ED">
        <w:t>arer une haussière au centre (bâ</w:t>
      </w:r>
      <w:r w:rsidRPr="00843886">
        <w:t>bord ou tribord) du bateau.</w:t>
      </w:r>
      <w:r w:rsidRPr="00843886">
        <w:tab/>
      </w:r>
      <w:r w:rsidRPr="00843886">
        <w:tab/>
      </w:r>
    </w:p>
    <w:p w:rsidR="00A01718" w:rsidRPr="00843886" w:rsidRDefault="00A01718" w:rsidP="00A01718">
      <w:pPr>
        <w:pStyle w:val="Puces1"/>
      </w:pPr>
      <w:r w:rsidRPr="00843886">
        <w:t xml:space="preserve">Le barreur identifie le vent et le courant et vise </w:t>
      </w:r>
      <w:r w:rsidR="00F406F5">
        <w:t xml:space="preserve">au près, puis </w:t>
      </w:r>
      <w:r w:rsidRPr="00843886">
        <w:t>bout au vent et au courant l'endroit où il veut s'amarrer</w:t>
      </w:r>
    </w:p>
    <w:p w:rsidR="00843886" w:rsidRPr="00843886" w:rsidRDefault="00843886" w:rsidP="006B64ED">
      <w:pPr>
        <w:pStyle w:val="Puces1"/>
      </w:pPr>
      <w:r w:rsidRPr="00843886">
        <w:t xml:space="preserve">Selon la vitesse d'arrivée, entre 1 et 2 m tourner la barre pour arriver à fleur de </w:t>
      </w:r>
      <w:r w:rsidR="00D47A8C">
        <w:t>bouée</w:t>
      </w:r>
      <w:r w:rsidRPr="00843886">
        <w:t>, et battre arrière afin d'immobiliser le bateau</w:t>
      </w:r>
    </w:p>
    <w:p w:rsidR="00843886" w:rsidRPr="00843886" w:rsidRDefault="00F406F5" w:rsidP="006B64ED">
      <w:pPr>
        <w:pStyle w:val="Puces1"/>
      </w:pPr>
      <w:r>
        <w:t>Faire</w:t>
      </w:r>
      <w:r w:rsidR="00843886" w:rsidRPr="00843886">
        <w:t xml:space="preserve"> un tour mort autour de l'anneau de la bouée</w:t>
      </w:r>
      <w:r w:rsidR="00843886" w:rsidRPr="00843886">
        <w:tab/>
      </w:r>
      <w:r w:rsidR="00843886" w:rsidRPr="00843886">
        <w:tab/>
      </w:r>
      <w:r w:rsidR="00843886" w:rsidRPr="00843886">
        <w:tab/>
      </w:r>
    </w:p>
    <w:p w:rsidR="00843886" w:rsidRDefault="00843886" w:rsidP="006B64ED">
      <w:pPr>
        <w:pStyle w:val="Puces1"/>
      </w:pPr>
      <w:r w:rsidRPr="00843886">
        <w:t>Une fois l'ensemble immobilisé arrêter le moteur.</w:t>
      </w:r>
      <w:r w:rsidR="00A01718">
        <w:t xml:space="preserve"> </w:t>
      </w:r>
      <w:r w:rsidRPr="00843886">
        <w:tab/>
      </w:r>
      <w:r w:rsidRPr="00843886">
        <w:tab/>
      </w:r>
      <w:r w:rsidRPr="00843886">
        <w:tab/>
      </w:r>
      <w:r w:rsidRPr="00843886">
        <w:tab/>
      </w:r>
    </w:p>
    <w:p w:rsidR="00F406F5" w:rsidRDefault="00F406F5" w:rsidP="00F406F5">
      <w:pPr>
        <w:pStyle w:val="Puces1"/>
        <w:numPr>
          <w:ilvl w:val="0"/>
          <w:numId w:val="0"/>
        </w:numPr>
        <w:ind w:left="360"/>
      </w:pPr>
      <w:r>
        <w:t>Variante</w:t>
      </w:r>
    </w:p>
    <w:p w:rsidR="00F406F5" w:rsidRPr="00843886" w:rsidRDefault="00F406F5" w:rsidP="00F406F5">
      <w:pPr>
        <w:pStyle w:val="Puces1"/>
      </w:pPr>
      <w:r>
        <w:t>Prendre la bouée en marche arrière, avec une aussière passée au taquet arrière, ou éventuellement avec une écoute de spi passée dans le taquet de maître bau ou dans le taquet avant et ramenée à la barre pour prise de la bouée au lasso.</w:t>
      </w:r>
    </w:p>
    <w:p w:rsidR="00843886" w:rsidRPr="003D0ABF" w:rsidRDefault="00843886" w:rsidP="00352C5F"/>
    <w:p w:rsidR="00352C5F" w:rsidRPr="00652917" w:rsidRDefault="00352C5F" w:rsidP="00352C5F">
      <w:pPr>
        <w:pStyle w:val="Titre1"/>
      </w:pPr>
      <w:bookmarkStart w:id="6" w:name="_Toc501482690"/>
      <w:r w:rsidRPr="00652917">
        <w:lastRenderedPageBreak/>
        <w:t>HISSER la GV</w:t>
      </w:r>
      <w:bookmarkEnd w:id="6"/>
    </w:p>
    <w:p w:rsidR="00352C5F" w:rsidRPr="00652917" w:rsidRDefault="00352C5F" w:rsidP="00352C5F">
      <w:r w:rsidRPr="00652917">
        <w:t>Le bateau vogue au moteur et doit être positionné bout au vent avec suffisa</w:t>
      </w:r>
      <w:r w:rsidR="00D47A8C">
        <w:t>m</w:t>
      </w:r>
      <w:r w:rsidRPr="00652917">
        <w:t xml:space="preserve">ment d'eau à courir pour la </w:t>
      </w:r>
      <w:r w:rsidR="00D47A8C" w:rsidRPr="00652917">
        <w:t>manœuvre</w:t>
      </w:r>
    </w:p>
    <w:p w:rsidR="00352C5F" w:rsidRPr="00652917" w:rsidRDefault="00352C5F" w:rsidP="00595BDF">
      <w:pPr>
        <w:pStyle w:val="Titre2"/>
      </w:pPr>
      <w:r w:rsidRPr="00652917">
        <w:rPr>
          <w:rFonts w:eastAsia="Times New Roman"/>
        </w:rPr>
        <w:t>En équipage</w:t>
      </w:r>
    </w:p>
    <w:p w:rsidR="00352C5F" w:rsidRPr="00652917" w:rsidRDefault="00352C5F" w:rsidP="00D47A8C">
      <w:pPr>
        <w:pStyle w:val="Puces1"/>
      </w:pPr>
      <w:r w:rsidRPr="00652917">
        <w:t>Vérifier que les manœuvres soient claires : sorties du sac à bouts, lovées proprement et prêtes à filer</w:t>
      </w:r>
      <w:r w:rsidR="00D47A8C">
        <w:t>, en particulier les bosses de ris</w:t>
      </w:r>
    </w:p>
    <w:p w:rsidR="00352C5F" w:rsidRPr="00652917" w:rsidRDefault="00352C5F" w:rsidP="00D47A8C">
      <w:pPr>
        <w:pStyle w:val="Puces1"/>
      </w:pPr>
      <w:r w:rsidRPr="00652917">
        <w:t>L'écoute de GV et le Hale-bas sont complètement choqués</w:t>
      </w:r>
    </w:p>
    <w:p w:rsidR="00352C5F" w:rsidRPr="00652917" w:rsidRDefault="00352C5F" w:rsidP="00D47A8C">
      <w:pPr>
        <w:pStyle w:val="Puces1"/>
      </w:pPr>
      <w:r w:rsidRPr="00652917">
        <w:t xml:space="preserve">Un tour de drisse sur le </w:t>
      </w:r>
      <w:r w:rsidR="00D47A8C">
        <w:t>winch, un équipier au pied de mâ</w:t>
      </w:r>
      <w:r w:rsidRPr="00652917">
        <w:t>t et un autre tient la drisse</w:t>
      </w:r>
    </w:p>
    <w:p w:rsidR="00352C5F" w:rsidRPr="00652917" w:rsidRDefault="00352C5F" w:rsidP="00D47A8C">
      <w:pPr>
        <w:pStyle w:val="Puces1"/>
      </w:pPr>
      <w:r w:rsidRPr="00652917">
        <w:t>Coo</w:t>
      </w:r>
      <w:r w:rsidR="00D47A8C">
        <w:t>rdination entre les deux : au mâ</w:t>
      </w:r>
      <w:r w:rsidRPr="00652917">
        <w:t>t éloigner la drisse, bras te</w:t>
      </w:r>
      <w:r w:rsidR="00D47A8C">
        <w:t>ndus le plus loin possible du mâ</w:t>
      </w:r>
      <w:r w:rsidRPr="00652917">
        <w:t>t</w:t>
      </w:r>
    </w:p>
    <w:p w:rsidR="00352C5F" w:rsidRPr="00652917" w:rsidRDefault="00352C5F" w:rsidP="00D47A8C">
      <w:pPr>
        <w:pStyle w:val="Puces1"/>
      </w:pPr>
      <w:r w:rsidRPr="00652917">
        <w:t>L'équipier de piano reprend la d</w:t>
      </w:r>
      <w:r w:rsidR="00D47A8C">
        <w:t>risse et la rapproche vers le mâ</w:t>
      </w:r>
      <w:r w:rsidRPr="00652917">
        <w:t>t.</w:t>
      </w:r>
    </w:p>
    <w:p w:rsidR="00352C5F" w:rsidRPr="00652917" w:rsidRDefault="00D47A8C" w:rsidP="00D47A8C">
      <w:pPr>
        <w:pStyle w:val="Puces1"/>
      </w:pPr>
      <w:r>
        <w:t>C</w:t>
      </w:r>
      <w:r w:rsidR="00352C5F" w:rsidRPr="00652917">
        <w:t>ompléter les tours sur le winch et utiliser la manivelle.</w:t>
      </w:r>
    </w:p>
    <w:p w:rsidR="00352C5F" w:rsidRPr="00652917" w:rsidRDefault="00D47A8C" w:rsidP="00D47A8C">
      <w:pPr>
        <w:pStyle w:val="Puces1"/>
      </w:pPr>
      <w:r>
        <w:t>Assurer le ré</w:t>
      </w:r>
      <w:r w:rsidR="00352C5F" w:rsidRPr="00652917">
        <w:t>glage de la tension du guindant en fonction du vent à contrô</w:t>
      </w:r>
      <w:r>
        <w:t>ler par l'équipier au pied de mâ</w:t>
      </w:r>
      <w:r w:rsidR="00352C5F" w:rsidRPr="00652917">
        <w:t>t.</w:t>
      </w:r>
    </w:p>
    <w:p w:rsidR="00352C5F" w:rsidRPr="00652917" w:rsidRDefault="00D47A8C" w:rsidP="00D47A8C">
      <w:pPr>
        <w:pStyle w:val="Puces1"/>
      </w:pPr>
      <w:r>
        <w:t>Relâ</w:t>
      </w:r>
      <w:r w:rsidR="00352C5F" w:rsidRPr="00652917">
        <w:t xml:space="preserve">cher la balancine (qui ne sert qu'à retenir la </w:t>
      </w:r>
      <w:r w:rsidR="00A01718">
        <w:t>bôme</w:t>
      </w:r>
      <w:r w:rsidR="00352C5F" w:rsidRPr="00652917">
        <w:t xml:space="preserve"> lorsq</w:t>
      </w:r>
      <w:r>
        <w:t>ue la GV est affalée) et les laz</w:t>
      </w:r>
      <w:r w:rsidR="00352C5F" w:rsidRPr="00652917">
        <w:t>y</w:t>
      </w:r>
    </w:p>
    <w:p w:rsidR="00352C5F" w:rsidRPr="00652917" w:rsidRDefault="00D311E6" w:rsidP="00D47A8C">
      <w:pPr>
        <w:pStyle w:val="Puces1"/>
      </w:pPr>
      <w:r>
        <w:t>Régler la voile en</w:t>
      </w:r>
      <w:r w:rsidR="00352C5F" w:rsidRPr="00652917">
        <w:t xml:space="preserve"> fonction de l'allure choisie</w:t>
      </w:r>
    </w:p>
    <w:p w:rsidR="00352C5F" w:rsidRPr="00652917" w:rsidRDefault="00352C5F" w:rsidP="00595BDF">
      <w:pPr>
        <w:pStyle w:val="Titre2"/>
      </w:pPr>
      <w:r w:rsidRPr="00652917">
        <w:rPr>
          <w:rFonts w:eastAsia="Times New Roman"/>
        </w:rPr>
        <w:t>En solitaire</w:t>
      </w:r>
    </w:p>
    <w:p w:rsidR="00352C5F" w:rsidRPr="00652917" w:rsidRDefault="00352C5F" w:rsidP="00D47A8C">
      <w:pPr>
        <w:pStyle w:val="Puces1"/>
      </w:pPr>
      <w:r w:rsidRPr="00652917">
        <w:t>Mettre le pilote automatique</w:t>
      </w:r>
    </w:p>
    <w:p w:rsidR="00352C5F" w:rsidRDefault="00352C5F" w:rsidP="00D47A8C">
      <w:pPr>
        <w:pStyle w:val="Puces1"/>
      </w:pPr>
      <w:r w:rsidRPr="00652917">
        <w:t>L'écoute de GV et le Hale-bas sont complètement choqués</w:t>
      </w:r>
    </w:p>
    <w:p w:rsidR="00D47A8C" w:rsidRPr="00652917" w:rsidRDefault="00D47A8C" w:rsidP="00D47A8C">
      <w:pPr>
        <w:pStyle w:val="Puces1"/>
      </w:pPr>
      <w:r>
        <w:t>Les écoutes, drisses et bosses de ris sont claires</w:t>
      </w:r>
    </w:p>
    <w:p w:rsidR="00352C5F" w:rsidRPr="00652917" w:rsidRDefault="00352C5F" w:rsidP="00D47A8C">
      <w:pPr>
        <w:pStyle w:val="Puces1"/>
      </w:pPr>
      <w:r w:rsidRPr="00652917">
        <w:t>Positionner un maximum de tours de la drisse sur le winch et utiliser la manivelle.</w:t>
      </w:r>
    </w:p>
    <w:p w:rsidR="00352C5F" w:rsidRPr="00652917" w:rsidRDefault="00D47A8C" w:rsidP="00D47A8C">
      <w:pPr>
        <w:pStyle w:val="Puces1"/>
      </w:pPr>
      <w:r>
        <w:t>Assurer le ré</w:t>
      </w:r>
      <w:r w:rsidR="00352C5F" w:rsidRPr="00652917">
        <w:t>glage en fonction du vent.</w:t>
      </w:r>
    </w:p>
    <w:p w:rsidR="00352C5F" w:rsidRPr="00652917" w:rsidRDefault="00D47A8C" w:rsidP="00D47A8C">
      <w:pPr>
        <w:pStyle w:val="Puces1"/>
      </w:pPr>
      <w:r>
        <w:t>Relâ</w:t>
      </w:r>
      <w:r w:rsidR="00352C5F" w:rsidRPr="00652917">
        <w:t xml:space="preserve">cher la balancine (qui ne sert qu'à retenir la </w:t>
      </w:r>
      <w:r w:rsidR="00A01718">
        <w:t>bôme</w:t>
      </w:r>
      <w:r w:rsidR="00352C5F" w:rsidRPr="00652917">
        <w:t xml:space="preserve"> lorsque </w:t>
      </w:r>
      <w:r>
        <w:t>la GV est affalée) et les lazy</w:t>
      </w:r>
    </w:p>
    <w:p w:rsidR="00352C5F" w:rsidRPr="00652917" w:rsidRDefault="00D311E6" w:rsidP="00D311E6">
      <w:pPr>
        <w:pStyle w:val="Puces1"/>
      </w:pPr>
      <w:r>
        <w:t>Régler la voile en</w:t>
      </w:r>
      <w:r w:rsidRPr="00652917">
        <w:t xml:space="preserve"> fonction de l'allure choisie</w:t>
      </w:r>
    </w:p>
    <w:p w:rsidR="00352C5F" w:rsidRPr="00652917" w:rsidRDefault="00352C5F" w:rsidP="00352C5F"/>
    <w:p w:rsidR="00652917" w:rsidRPr="00652917" w:rsidRDefault="00652917" w:rsidP="00352C5F">
      <w:pPr>
        <w:pStyle w:val="Titre1"/>
      </w:pPr>
      <w:bookmarkStart w:id="7" w:name="_Toc501482691"/>
      <w:r w:rsidRPr="00652917">
        <w:lastRenderedPageBreak/>
        <w:t>A</w:t>
      </w:r>
      <w:r w:rsidR="00BC5179">
        <w:t xml:space="preserve">FFALER la </w:t>
      </w:r>
      <w:r w:rsidRPr="00652917">
        <w:t>GV</w:t>
      </w:r>
      <w:bookmarkEnd w:id="7"/>
    </w:p>
    <w:p w:rsidR="00652917" w:rsidRPr="00652917" w:rsidRDefault="00652917" w:rsidP="00352C5F">
      <w:r w:rsidRPr="00652917">
        <w:t>Le bateau vogue au moteur et doit être positionné bout au vent avec suffisam</w:t>
      </w:r>
      <w:r w:rsidR="00D47A8C">
        <w:t>m</w:t>
      </w:r>
      <w:r w:rsidRPr="00652917">
        <w:t xml:space="preserve">ent d'eau à courir pour la </w:t>
      </w:r>
      <w:r w:rsidR="00D47A8C" w:rsidRPr="00652917">
        <w:t>manœuvre</w:t>
      </w:r>
    </w:p>
    <w:p w:rsidR="00652917" w:rsidRPr="00652917" w:rsidRDefault="00652917" w:rsidP="00595BDF">
      <w:pPr>
        <w:pStyle w:val="Titre2"/>
        <w:rPr>
          <w:rFonts w:eastAsia="Times New Roman"/>
        </w:rPr>
      </w:pPr>
      <w:r w:rsidRPr="00652917">
        <w:rPr>
          <w:rFonts w:eastAsia="Times New Roman"/>
        </w:rPr>
        <w:t>En équipage</w:t>
      </w:r>
    </w:p>
    <w:p w:rsidR="00652917" w:rsidRPr="00652917" w:rsidRDefault="00652917" w:rsidP="00D47A8C">
      <w:pPr>
        <w:pStyle w:val="Puces1"/>
      </w:pPr>
      <w:r w:rsidRPr="00652917">
        <w:t>L'écoute de GV et le Hale-bas sont complètement choqués</w:t>
      </w:r>
    </w:p>
    <w:p w:rsidR="00652917" w:rsidRPr="00652917" w:rsidRDefault="00652917" w:rsidP="00D47A8C">
      <w:pPr>
        <w:pStyle w:val="Puces1"/>
      </w:pPr>
      <w:r w:rsidRPr="00652917">
        <w:t xml:space="preserve">Reprendre (border) </w:t>
      </w:r>
      <w:r w:rsidR="00A01718">
        <w:t>les laz</w:t>
      </w:r>
      <w:r w:rsidR="00A01718" w:rsidRPr="00652917">
        <w:t xml:space="preserve">y </w:t>
      </w:r>
      <w:r w:rsidR="00A01718">
        <w:t xml:space="preserve">et </w:t>
      </w:r>
      <w:r w:rsidRPr="00652917">
        <w:t>la balancine</w:t>
      </w:r>
      <w:r w:rsidR="00D47A8C">
        <w:t xml:space="preserve"> (qui ne sert qu'à retenir la bô</w:t>
      </w:r>
      <w:r w:rsidR="00A01718">
        <w:t xml:space="preserve">me lorsque la GV est affalée) </w:t>
      </w:r>
    </w:p>
    <w:p w:rsidR="00652917" w:rsidRPr="00652917" w:rsidRDefault="00652917" w:rsidP="00D47A8C">
      <w:pPr>
        <w:pStyle w:val="Puces1"/>
      </w:pPr>
      <w:r w:rsidRPr="00652917">
        <w:t>Positionner un maximum de tours de la drisse sur le winch et utiliser la manivelle pour libérer le taquet et l'ouvrir.</w:t>
      </w:r>
    </w:p>
    <w:p w:rsidR="00652917" w:rsidRPr="00652917" w:rsidRDefault="00D47A8C" w:rsidP="00D47A8C">
      <w:pPr>
        <w:pStyle w:val="Puces1"/>
      </w:pPr>
      <w:r>
        <w:t>Relâ</w:t>
      </w:r>
      <w:r w:rsidR="00652917" w:rsidRPr="00652917">
        <w:t xml:space="preserve">cher les tours de la drisse, en </w:t>
      </w:r>
      <w:r w:rsidR="00125829">
        <w:t xml:space="preserve">en </w:t>
      </w:r>
      <w:r w:rsidR="00652917" w:rsidRPr="00652917">
        <w:t>conservant un seul et laisser descendre.</w:t>
      </w:r>
    </w:p>
    <w:p w:rsidR="00652917" w:rsidRDefault="00652917" w:rsidP="00D47A8C">
      <w:pPr>
        <w:pStyle w:val="Puces1"/>
      </w:pPr>
      <w:r w:rsidRPr="00652917">
        <w:t>Border l'écoute de GV.</w:t>
      </w:r>
    </w:p>
    <w:p w:rsidR="00125829" w:rsidRPr="00652917" w:rsidRDefault="00125829" w:rsidP="00D47A8C">
      <w:pPr>
        <w:pStyle w:val="Puces1"/>
      </w:pPr>
      <w:r>
        <w:t>Ne pas reprendre les bosses de ris (les laisser dans le lazy bag).</w:t>
      </w:r>
    </w:p>
    <w:p w:rsidR="00652917" w:rsidRPr="00652917" w:rsidRDefault="00652917" w:rsidP="00595BDF">
      <w:pPr>
        <w:pStyle w:val="Titre2"/>
        <w:rPr>
          <w:rFonts w:eastAsia="Times New Roman"/>
        </w:rPr>
      </w:pPr>
      <w:r w:rsidRPr="00652917">
        <w:rPr>
          <w:rFonts w:eastAsia="Times New Roman"/>
        </w:rPr>
        <w:t>En solitaire</w:t>
      </w:r>
    </w:p>
    <w:p w:rsidR="00652917" w:rsidRPr="00652917" w:rsidRDefault="00652917" w:rsidP="00D47A8C">
      <w:pPr>
        <w:pStyle w:val="Puces1"/>
      </w:pPr>
      <w:r w:rsidRPr="00652917">
        <w:t>Mettre le pilote automatique</w:t>
      </w:r>
      <w:r w:rsidR="00D47A8C">
        <w:t>.</w:t>
      </w:r>
    </w:p>
    <w:p w:rsidR="00652917" w:rsidRPr="00652917" w:rsidRDefault="00652917" w:rsidP="00D47A8C">
      <w:pPr>
        <w:pStyle w:val="Puces1"/>
      </w:pPr>
      <w:r w:rsidRPr="00652917">
        <w:t>L'écoute de GV et le Hale-bas sont complètement choqués</w:t>
      </w:r>
      <w:r w:rsidR="00D47A8C">
        <w:t>.</w:t>
      </w:r>
    </w:p>
    <w:p w:rsidR="00652917" w:rsidRPr="00652917" w:rsidRDefault="00652917" w:rsidP="00D47A8C">
      <w:pPr>
        <w:pStyle w:val="Puces1"/>
      </w:pPr>
      <w:r w:rsidRPr="00652917">
        <w:t>Reprendre (border)</w:t>
      </w:r>
      <w:r w:rsidR="00A01718">
        <w:t xml:space="preserve"> les lazy et</w:t>
      </w:r>
      <w:r w:rsidRPr="00652917">
        <w:t xml:space="preserve"> la balancine (qui ne sert qu'à retenir la </w:t>
      </w:r>
      <w:r w:rsidR="00A01718">
        <w:t xml:space="preserve">bôme lorsque la GV est affalée) </w:t>
      </w:r>
    </w:p>
    <w:p w:rsidR="00652917" w:rsidRPr="00652917" w:rsidRDefault="00652917" w:rsidP="00D47A8C">
      <w:pPr>
        <w:pStyle w:val="Puces1"/>
      </w:pPr>
      <w:r w:rsidRPr="00652917">
        <w:t>Positionner un maximum de tours de la drisse sur le winch et utiliser la manivelle pour libérer le taquet et l'ouvrir.</w:t>
      </w:r>
    </w:p>
    <w:p w:rsidR="00652917" w:rsidRPr="00652917" w:rsidRDefault="00D47A8C" w:rsidP="00D47A8C">
      <w:pPr>
        <w:pStyle w:val="Puces1"/>
      </w:pPr>
      <w:r>
        <w:t>Relâ</w:t>
      </w:r>
      <w:r w:rsidR="00652917" w:rsidRPr="00652917">
        <w:t>cher les tours de la drisse, en conservant un seul et laisser descendre.</w:t>
      </w:r>
    </w:p>
    <w:p w:rsidR="00652917" w:rsidRDefault="00652917" w:rsidP="00D47A8C">
      <w:pPr>
        <w:pStyle w:val="Puces1"/>
      </w:pPr>
      <w:r w:rsidRPr="00652917">
        <w:t>Borde</w:t>
      </w:r>
      <w:r w:rsidR="00D47A8C">
        <w:t>r l'écoute de GV.</w:t>
      </w:r>
    </w:p>
    <w:p w:rsidR="00125829" w:rsidRPr="00652917" w:rsidRDefault="00125829" w:rsidP="00125829">
      <w:pPr>
        <w:pStyle w:val="Puces1"/>
      </w:pPr>
      <w:r>
        <w:t>Ne pas reprendre les bosses de ris (les laisser dans le lazy bag).</w:t>
      </w:r>
    </w:p>
    <w:p w:rsidR="00125829" w:rsidRPr="00652917" w:rsidRDefault="00125829" w:rsidP="00125829">
      <w:pPr>
        <w:pStyle w:val="Puces1"/>
        <w:numPr>
          <w:ilvl w:val="0"/>
          <w:numId w:val="0"/>
        </w:numPr>
        <w:ind w:left="360"/>
      </w:pPr>
    </w:p>
    <w:p w:rsidR="003D0ABF" w:rsidRDefault="003D0ABF" w:rsidP="00352C5F"/>
    <w:p w:rsidR="00652917" w:rsidRDefault="00BC5179" w:rsidP="00BC5179">
      <w:pPr>
        <w:pStyle w:val="Titre1"/>
      </w:pPr>
      <w:bookmarkStart w:id="8" w:name="_Toc501482692"/>
      <w:r>
        <w:lastRenderedPageBreak/>
        <w:t>Spinnaker</w:t>
      </w:r>
      <w:bookmarkEnd w:id="8"/>
    </w:p>
    <w:p w:rsidR="00BC5179" w:rsidRDefault="00BC5179" w:rsidP="00BC5179">
      <w:pPr>
        <w:pStyle w:val="Titre2"/>
      </w:pPr>
      <w:r>
        <w:t>Réglages du spinnaker</w:t>
      </w:r>
    </w:p>
    <w:p w:rsidR="00BC5179" w:rsidRDefault="00BC5179" w:rsidP="00BC5179">
      <w:pPr>
        <w:pStyle w:val="Puces1"/>
      </w:pPr>
      <w:r>
        <w:t>Barber au vent : sans utilité</w:t>
      </w:r>
    </w:p>
    <w:p w:rsidR="00BC5179" w:rsidRPr="00BC5179" w:rsidRDefault="00BC5179" w:rsidP="00BC5179">
      <w:pPr>
        <w:pStyle w:val="Puces1"/>
      </w:pPr>
      <w:r>
        <w:t>Ecoute : bordée pour permettre de gonfler l’oreille du spi / à la limite du fasceillement</w:t>
      </w:r>
    </w:p>
    <w:p w:rsidR="00BC5179" w:rsidRDefault="00BC5179" w:rsidP="00BC5179">
      <w:pPr>
        <w:pStyle w:val="Puces1"/>
      </w:pPr>
      <w:r>
        <w:t xml:space="preserve">Tangon : </w:t>
      </w:r>
    </w:p>
    <w:p w:rsidR="00BC5179" w:rsidRDefault="00BC5179" w:rsidP="00BC5179">
      <w:pPr>
        <w:pStyle w:val="Puces1"/>
        <w:numPr>
          <w:ilvl w:val="1"/>
          <w:numId w:val="3"/>
        </w:numPr>
      </w:pPr>
      <w:r>
        <w:t>Axe perpendiculaire à la girouette (approximativement dans l’axe de la bôme)</w:t>
      </w:r>
    </w:p>
    <w:p w:rsidR="00BC5179" w:rsidRDefault="00BC5179" w:rsidP="00BC5179">
      <w:pPr>
        <w:pStyle w:val="Puces1"/>
        <w:numPr>
          <w:ilvl w:val="1"/>
          <w:numId w:val="3"/>
        </w:numPr>
      </w:pPr>
      <w:r>
        <w:t>Hauteur identique au point d’écoute (à régler par hale bas / balancine de tangon)</w:t>
      </w:r>
    </w:p>
    <w:p w:rsidR="00BC5179" w:rsidRDefault="00BC5179" w:rsidP="00BC5179">
      <w:pPr>
        <w:pStyle w:val="Puces1"/>
      </w:pPr>
      <w:r>
        <w:t xml:space="preserve">Barber sous le vent : règle l’ouverture / fermeture du spi </w:t>
      </w:r>
    </w:p>
    <w:p w:rsidR="00BC5179" w:rsidRDefault="00BC5179" w:rsidP="00BC5179">
      <w:pPr>
        <w:pStyle w:val="Puces1"/>
        <w:numPr>
          <w:ilvl w:val="1"/>
          <w:numId w:val="3"/>
        </w:numPr>
      </w:pPr>
      <w:r>
        <w:t>Bordé : chute fermée et puissance maximum</w:t>
      </w:r>
    </w:p>
    <w:p w:rsidR="00BC5179" w:rsidRDefault="00BC5179" w:rsidP="00BC5179">
      <w:pPr>
        <w:pStyle w:val="Puces1"/>
        <w:numPr>
          <w:ilvl w:val="1"/>
          <w:numId w:val="3"/>
        </w:numPr>
      </w:pPr>
      <w:r>
        <w:t>choqué : chute ouverte et spi moins puissant qui dégueule</w:t>
      </w:r>
    </w:p>
    <w:p w:rsidR="00BC5179" w:rsidRDefault="00BC5179" w:rsidP="00BC5179">
      <w:pPr>
        <w:pStyle w:val="Titre2"/>
      </w:pPr>
      <w:r>
        <w:t>Envoyer le spinnaker</w:t>
      </w:r>
    </w:p>
    <w:p w:rsidR="00CD7FDE" w:rsidRDefault="00CD7FDE" w:rsidP="00CD7FDE">
      <w:pPr>
        <w:pStyle w:val="Puces1"/>
      </w:pPr>
      <w:r>
        <w:t>Bras et écoute « à l’extérieur de tout »</w:t>
      </w:r>
    </w:p>
    <w:p w:rsidR="00CD7FDE" w:rsidRDefault="00CD7FDE" w:rsidP="00CD7FDE">
      <w:pPr>
        <w:pStyle w:val="Puces1"/>
      </w:pPr>
      <w:r>
        <w:t>Tangon en place, croc vers le haut, point d’amure du spi au raz du croc de tangon</w:t>
      </w:r>
    </w:p>
    <w:p w:rsidR="00BC5179" w:rsidRDefault="00CD7FDE" w:rsidP="00CD7FDE">
      <w:pPr>
        <w:pStyle w:val="Puces1"/>
      </w:pPr>
      <w:r>
        <w:t>Envoi sous le vent, derrière le génois</w:t>
      </w:r>
    </w:p>
    <w:p w:rsidR="00CD7FDE" w:rsidRDefault="00CD7FDE" w:rsidP="00CD7FDE">
      <w:pPr>
        <w:pStyle w:val="Puces1"/>
      </w:pPr>
      <w:r>
        <w:t xml:space="preserve">Allure du bateau : au grand largue </w:t>
      </w:r>
    </w:p>
    <w:p w:rsidR="00CD7FDE" w:rsidRDefault="00CD7FDE" w:rsidP="00CD7FDE">
      <w:pPr>
        <w:pStyle w:val="Puces1"/>
        <w:numPr>
          <w:ilvl w:val="1"/>
          <w:numId w:val="3"/>
        </w:numPr>
      </w:pPr>
      <w:r>
        <w:t>trop vent arrière, turbulences risquant de faire enrouler le spi autour de l’étai</w:t>
      </w:r>
    </w:p>
    <w:p w:rsidR="00CD7FDE" w:rsidRDefault="00CD7FDE" w:rsidP="00CD7FDE">
      <w:pPr>
        <w:pStyle w:val="Puces1"/>
        <w:numPr>
          <w:ilvl w:val="1"/>
          <w:numId w:val="3"/>
        </w:numPr>
      </w:pPr>
      <w:r>
        <w:t>trop travers, risque de gonfler le spi trop tôt, de la faire partir à l’eau et de monter dessus</w:t>
      </w:r>
    </w:p>
    <w:p w:rsidR="00CD7FDE" w:rsidRDefault="00CD7FDE" w:rsidP="00CD7FDE">
      <w:pPr>
        <w:pStyle w:val="Puces1"/>
      </w:pPr>
      <w:r>
        <w:t>Tangon : légèrement décollé de l’étai pour mettre un peu de vent dans le spi</w:t>
      </w:r>
    </w:p>
    <w:p w:rsidR="00CD7FDE" w:rsidRDefault="00CD7FDE" w:rsidP="00CD7FDE">
      <w:pPr>
        <w:pStyle w:val="Puces1"/>
      </w:pPr>
      <w:r>
        <w:t>Hisser le spi aussi vite que possible et annoncer « en tête »</w:t>
      </w:r>
    </w:p>
    <w:p w:rsidR="00BC5179" w:rsidRDefault="00BC5179" w:rsidP="00BC5179">
      <w:pPr>
        <w:pStyle w:val="Titre2"/>
      </w:pPr>
      <w:r>
        <w:t>Affaler le spinnaker</w:t>
      </w:r>
    </w:p>
    <w:p w:rsidR="003571F1" w:rsidRDefault="003571F1" w:rsidP="003571F1">
      <w:pPr>
        <w:pStyle w:val="Puces1"/>
      </w:pPr>
      <w:r>
        <w:t>Dérouler le génois</w:t>
      </w:r>
    </w:p>
    <w:p w:rsidR="003571F1" w:rsidRDefault="003571F1" w:rsidP="003571F1">
      <w:pPr>
        <w:pStyle w:val="Puces1"/>
      </w:pPr>
      <w:r>
        <w:t>Bras choqué en grand (tangon contre l’étai et point d’amure du spi libre derrière le génois)</w:t>
      </w:r>
    </w:p>
    <w:p w:rsidR="003571F1" w:rsidRDefault="003571F1" w:rsidP="003571F1">
      <w:pPr>
        <w:pStyle w:val="Puces1"/>
      </w:pPr>
      <w:r>
        <w:t>Ecoute choquée en grand</w:t>
      </w:r>
    </w:p>
    <w:p w:rsidR="003571F1" w:rsidRDefault="003571F1" w:rsidP="003571F1">
      <w:pPr>
        <w:pStyle w:val="Puces1"/>
      </w:pPr>
      <w:r>
        <w:t>Reprendre le spi au niveau du barber, à la sortie du cockpit et l’étouffer aussi vite que possible</w:t>
      </w:r>
    </w:p>
    <w:p w:rsidR="003571F1" w:rsidRDefault="003571F1" w:rsidP="003571F1">
      <w:pPr>
        <w:pStyle w:val="Puces1"/>
        <w:numPr>
          <w:ilvl w:val="1"/>
          <w:numId w:val="3"/>
        </w:numPr>
      </w:pPr>
      <w:r>
        <w:t>En équipage, la descente du spi est contrôlée par un équipier</w:t>
      </w:r>
    </w:p>
    <w:p w:rsidR="003571F1" w:rsidRPr="003571F1" w:rsidRDefault="003571F1" w:rsidP="003571F1">
      <w:pPr>
        <w:pStyle w:val="Puces1"/>
        <w:numPr>
          <w:ilvl w:val="1"/>
          <w:numId w:val="3"/>
        </w:numPr>
      </w:pPr>
      <w:r>
        <w:t>En solitaire, la drisse de spi est enroulée autour d’un winch et le reste est envoyé à l’eau à la traîne (freinage + limitation des risques de nœuds). Défaire progressivement des tours de la drisse sur le winch jusqu’à arriver à une descente ni trop lente, ni trop rapide.</w:t>
      </w:r>
    </w:p>
    <w:p w:rsidR="00BC5179" w:rsidRDefault="00BC5179" w:rsidP="00BC5179"/>
    <w:p w:rsidR="00BC5179" w:rsidRDefault="00BC5179" w:rsidP="00BC5179"/>
    <w:p w:rsidR="00BC5179" w:rsidRDefault="00BC5179" w:rsidP="00BC5179"/>
    <w:p w:rsidR="00652917" w:rsidRPr="00652917" w:rsidRDefault="00652917" w:rsidP="00352C5F">
      <w:pPr>
        <w:pStyle w:val="Titre1"/>
      </w:pPr>
      <w:bookmarkStart w:id="9" w:name="_Toc501482693"/>
      <w:r w:rsidRPr="00652917">
        <w:lastRenderedPageBreak/>
        <w:t>Virement de bord</w:t>
      </w:r>
      <w:bookmarkEnd w:id="9"/>
    </w:p>
    <w:p w:rsidR="00652917" w:rsidRPr="00652917" w:rsidRDefault="00652917" w:rsidP="00352C5F"/>
    <w:p w:rsidR="00652917" w:rsidRPr="00652917" w:rsidRDefault="00652917" w:rsidP="00352C5F">
      <w:r w:rsidRPr="00652917">
        <w:t>Le bateau vogue au près</w:t>
      </w:r>
    </w:p>
    <w:p w:rsidR="00652917" w:rsidRPr="00652917" w:rsidRDefault="00652917" w:rsidP="00595BDF">
      <w:pPr>
        <w:pStyle w:val="Titre2"/>
        <w:rPr>
          <w:rFonts w:eastAsia="Times New Roman"/>
        </w:rPr>
      </w:pPr>
      <w:r w:rsidRPr="00652917">
        <w:rPr>
          <w:rFonts w:eastAsia="Times New Roman"/>
        </w:rPr>
        <w:t>En équipage</w:t>
      </w:r>
    </w:p>
    <w:p w:rsidR="00652917" w:rsidRPr="00652917" w:rsidRDefault="00652917" w:rsidP="00D47A8C">
      <w:pPr>
        <w:pStyle w:val="Puces1"/>
      </w:pPr>
      <w:r w:rsidRPr="00652917">
        <w:t>A la demande du barreur "paré à virer?" :</w:t>
      </w:r>
    </w:p>
    <w:p w:rsidR="00652917" w:rsidRPr="00652917" w:rsidRDefault="00652917" w:rsidP="00D47A8C">
      <w:pPr>
        <w:pStyle w:val="Puces1"/>
      </w:pPr>
      <w:r w:rsidRPr="00652917">
        <w:t>Le chariot de l'écoute de GV est positionné au centre du bateau par un équipier qui répond : "paré"</w:t>
      </w:r>
    </w:p>
    <w:p w:rsidR="00652917" w:rsidRPr="00652917" w:rsidRDefault="002C59A5" w:rsidP="00D47A8C">
      <w:pPr>
        <w:pStyle w:val="Puces1"/>
      </w:pPr>
      <w:r>
        <w:t>Un équipier libère les tours de l'é</w:t>
      </w:r>
      <w:r w:rsidR="00652917" w:rsidRPr="00652917">
        <w:t>coute de génois sous tension (sans aucune perte de tension) et répond "paré"</w:t>
      </w:r>
    </w:p>
    <w:p w:rsidR="00652917" w:rsidRPr="00652917" w:rsidRDefault="00652917" w:rsidP="00D47A8C">
      <w:pPr>
        <w:pStyle w:val="Puces1"/>
      </w:pPr>
      <w:r w:rsidRPr="00652917">
        <w:t>Un équipier saisit l'écoute libre du génois et fait un ou 2 tours sur le winch, contrôle la position du point de tir et répond "paré"</w:t>
      </w:r>
    </w:p>
    <w:p w:rsidR="00652917" w:rsidRPr="00652917" w:rsidRDefault="00652917" w:rsidP="00D47A8C">
      <w:pPr>
        <w:pStyle w:val="Puces1"/>
      </w:pPr>
      <w:r w:rsidRPr="00652917">
        <w:t>Le bar</w:t>
      </w:r>
      <w:r w:rsidR="00F10841">
        <w:t>r</w:t>
      </w:r>
      <w:r w:rsidRPr="00652917">
        <w:t xml:space="preserve">eur indique alors "nous virons" et tourne la barre </w:t>
      </w:r>
    </w:p>
    <w:p w:rsidR="00652917" w:rsidRPr="00652917" w:rsidRDefault="00652917" w:rsidP="00D47A8C">
      <w:pPr>
        <w:pStyle w:val="Puces1"/>
      </w:pPr>
      <w:r w:rsidRPr="00652917">
        <w:t xml:space="preserve">L'équipier ne libère la tension du </w:t>
      </w:r>
      <w:r w:rsidR="00F10841">
        <w:t xml:space="preserve">génois que lorsque le barreur </w:t>
      </w:r>
      <w:r w:rsidRPr="00652917">
        <w:t>ordonne</w:t>
      </w:r>
      <w:r w:rsidR="00F10841">
        <w:t xml:space="preserve"> « envoyer »</w:t>
      </w:r>
    </w:p>
    <w:p w:rsidR="00652917" w:rsidRPr="00652917" w:rsidRDefault="00652917" w:rsidP="00D47A8C">
      <w:pPr>
        <w:pStyle w:val="Puces1"/>
      </w:pPr>
      <w:r w:rsidRPr="00652917">
        <w:t>A ce moment l'équipier opposé avale aussi vite que possible l'écoute.</w:t>
      </w:r>
    </w:p>
    <w:p w:rsidR="00652917" w:rsidRPr="00652917" w:rsidRDefault="00652917" w:rsidP="00D47A8C">
      <w:pPr>
        <w:pStyle w:val="Puces1"/>
      </w:pPr>
      <w:r w:rsidRPr="00652917">
        <w:t>Le ba</w:t>
      </w:r>
      <w:r w:rsidR="00F10841">
        <w:t>r</w:t>
      </w:r>
      <w:r w:rsidRPr="00652917">
        <w:t>reur veille à adapter sa vitesse de virement à l'ensemble de l'aptitude de ses équipiers</w:t>
      </w:r>
    </w:p>
    <w:p w:rsidR="00652917" w:rsidRPr="00652917" w:rsidRDefault="00652917" w:rsidP="00D47A8C">
      <w:pPr>
        <w:pStyle w:val="Puces1"/>
      </w:pPr>
      <w:r w:rsidRPr="00652917">
        <w:t xml:space="preserve">Finaliser les réglages </w:t>
      </w:r>
    </w:p>
    <w:p w:rsidR="00652917" w:rsidRPr="00652917" w:rsidRDefault="00652917" w:rsidP="00352C5F"/>
    <w:p w:rsidR="00652917" w:rsidRPr="00652917" w:rsidRDefault="00652917" w:rsidP="00595BDF">
      <w:pPr>
        <w:pStyle w:val="Titre2"/>
        <w:rPr>
          <w:rFonts w:eastAsia="Times New Roman"/>
        </w:rPr>
      </w:pPr>
      <w:r w:rsidRPr="00652917">
        <w:rPr>
          <w:rFonts w:eastAsia="Times New Roman"/>
        </w:rPr>
        <w:t>En solitaire</w:t>
      </w:r>
    </w:p>
    <w:p w:rsidR="00652917" w:rsidRPr="00652917" w:rsidRDefault="00652917" w:rsidP="00D47A8C">
      <w:pPr>
        <w:pStyle w:val="Puces1"/>
      </w:pPr>
      <w:r w:rsidRPr="00652917">
        <w:t>Mettre le pilote automatique selon le souhait du solitaire</w:t>
      </w:r>
    </w:p>
    <w:p w:rsidR="00652917" w:rsidRPr="00652917" w:rsidRDefault="00652917" w:rsidP="00D47A8C">
      <w:pPr>
        <w:pStyle w:val="Puces1"/>
      </w:pPr>
      <w:r w:rsidRPr="00652917">
        <w:t>Le chariot de l'écoute de GV est positionné au centre du bateau</w:t>
      </w:r>
    </w:p>
    <w:p w:rsidR="00652917" w:rsidRPr="00652917" w:rsidRDefault="00F10841" w:rsidP="00D47A8C">
      <w:pPr>
        <w:pStyle w:val="Puces1"/>
      </w:pPr>
      <w:r>
        <w:t>Le solitaire libè</w:t>
      </w:r>
      <w:r w:rsidR="00652917" w:rsidRPr="00652917">
        <w:t>re les tours de l'</w:t>
      </w:r>
      <w:r>
        <w:t>é</w:t>
      </w:r>
      <w:r w:rsidR="00652917" w:rsidRPr="00652917">
        <w:t>coute de génois sous tension (sans aucune perte de tension) et fait un ou 2 tours sur le winch opposé</w:t>
      </w:r>
    </w:p>
    <w:p w:rsidR="00652917" w:rsidRPr="00652917" w:rsidRDefault="00652917" w:rsidP="00D47A8C">
      <w:pPr>
        <w:pStyle w:val="Puces1"/>
      </w:pPr>
      <w:r w:rsidRPr="00652917">
        <w:t>Le solitaire appuie simultanément sur + (ou - selon) 10 et 1 sur le</w:t>
      </w:r>
      <w:r w:rsidR="00F10841">
        <w:t xml:space="preserve"> pilote automatique ce qui décle</w:t>
      </w:r>
      <w:r w:rsidRPr="00652917">
        <w:t>nche le virement.</w:t>
      </w:r>
      <w:r w:rsidR="00F10841">
        <w:t xml:space="preserve"> Cela sans lâ</w:t>
      </w:r>
      <w:r w:rsidRPr="00652917">
        <w:t>cher les écoutes.</w:t>
      </w:r>
    </w:p>
    <w:p w:rsidR="00652917" w:rsidRPr="00652917" w:rsidRDefault="00652917" w:rsidP="00D47A8C">
      <w:pPr>
        <w:pStyle w:val="Puces1"/>
      </w:pPr>
      <w:r w:rsidRPr="00652917">
        <w:t>Le solitaire ne libère la tension du génois que lorsque le génois a suffisa</w:t>
      </w:r>
      <w:r w:rsidR="00F10841">
        <w:t>m</w:t>
      </w:r>
      <w:r w:rsidRPr="00652917">
        <w:t>ment aidé le bateau</w:t>
      </w:r>
      <w:r w:rsidR="00F10841">
        <w:t xml:space="preserve"> à virer et avale l'écoute du cô</w:t>
      </w:r>
      <w:r w:rsidRPr="00652917">
        <w:t>té opposé</w:t>
      </w:r>
    </w:p>
    <w:p w:rsidR="00652917" w:rsidRPr="00652917" w:rsidRDefault="00652917" w:rsidP="00D47A8C">
      <w:pPr>
        <w:pStyle w:val="Puces1"/>
      </w:pPr>
      <w:r w:rsidRPr="00652917">
        <w:t xml:space="preserve">Finaliser les réglages </w:t>
      </w:r>
    </w:p>
    <w:p w:rsidR="00652917" w:rsidRDefault="00652917" w:rsidP="00352C5F"/>
    <w:p w:rsidR="00652917" w:rsidRDefault="00652917" w:rsidP="00352C5F"/>
    <w:p w:rsidR="00652917" w:rsidRPr="00652917" w:rsidRDefault="00652917" w:rsidP="00352C5F">
      <w:pPr>
        <w:pStyle w:val="Titre1"/>
      </w:pPr>
      <w:bookmarkStart w:id="10" w:name="_Toc501482694"/>
      <w:r w:rsidRPr="00652917">
        <w:lastRenderedPageBreak/>
        <w:t>Empannage</w:t>
      </w:r>
      <w:bookmarkEnd w:id="10"/>
    </w:p>
    <w:p w:rsidR="00D420FB" w:rsidRDefault="00D420FB" w:rsidP="00352C5F"/>
    <w:p w:rsidR="00652917" w:rsidRPr="00D420FB" w:rsidRDefault="00652917" w:rsidP="00D420FB">
      <w:pPr>
        <w:rPr>
          <w:rStyle w:val="Emphaseple"/>
          <w:b/>
          <w:i w:val="0"/>
          <w:color w:val="auto"/>
        </w:rPr>
      </w:pPr>
      <w:r w:rsidRPr="00D420FB">
        <w:rPr>
          <w:rStyle w:val="Emphaseple"/>
          <w:b/>
          <w:i w:val="0"/>
          <w:color w:val="auto"/>
        </w:rPr>
        <w:t>Méthode classique</w:t>
      </w:r>
    </w:p>
    <w:p w:rsidR="00652917" w:rsidRPr="00652917" w:rsidRDefault="00652917" w:rsidP="00595BDF">
      <w:pPr>
        <w:pStyle w:val="Titre2"/>
        <w:rPr>
          <w:rFonts w:eastAsia="Times New Roman"/>
        </w:rPr>
      </w:pPr>
      <w:r w:rsidRPr="00652917">
        <w:rPr>
          <w:rFonts w:eastAsia="Times New Roman"/>
        </w:rPr>
        <w:t>En équipage</w:t>
      </w:r>
    </w:p>
    <w:p w:rsidR="00652917" w:rsidRDefault="00652917" w:rsidP="00D47A8C">
      <w:pPr>
        <w:pStyle w:val="Puces1"/>
      </w:pPr>
      <w:r w:rsidRPr="00652917">
        <w:t>A la demande</w:t>
      </w:r>
      <w:r w:rsidR="00030428">
        <w:t xml:space="preserve"> du barreur "paré à empanner?" </w:t>
      </w:r>
    </w:p>
    <w:p w:rsidR="00030428" w:rsidRPr="00652917" w:rsidRDefault="00030428" w:rsidP="00D47A8C">
      <w:pPr>
        <w:pStyle w:val="Puces1"/>
      </w:pPr>
      <w:r>
        <w:t>Si besoin, le hale bas est choqué (pour réduire la puissance de la GV)</w:t>
      </w:r>
    </w:p>
    <w:p w:rsidR="00652917" w:rsidRPr="00652917" w:rsidRDefault="00652917" w:rsidP="00D47A8C">
      <w:pPr>
        <w:pStyle w:val="Puces1"/>
      </w:pPr>
      <w:r w:rsidRPr="00652917">
        <w:t>Le chariot de l'écoute de GV est position</w:t>
      </w:r>
      <w:r w:rsidR="00D420FB">
        <w:t>né au centre du bateau</w:t>
      </w:r>
      <w:r w:rsidR="00030428">
        <w:t xml:space="preserve"> (NB au portant et au largue, le chariot est positionné sous le vent pour exercer la force de traction mieux dans la direction du cap du bateau)</w:t>
      </w:r>
      <w:r w:rsidR="00D420FB">
        <w:t xml:space="preserve"> et la bô</w:t>
      </w:r>
      <w:r w:rsidRPr="00652917">
        <w:t>me placée au centre en avalant l'écoute par un équipier qui répond : "paré"</w:t>
      </w:r>
    </w:p>
    <w:p w:rsidR="00652917" w:rsidRPr="00652917" w:rsidRDefault="00652917" w:rsidP="00D47A8C">
      <w:pPr>
        <w:pStyle w:val="Puces1"/>
      </w:pPr>
      <w:r w:rsidRPr="00652917">
        <w:t>Un équipier lib</w:t>
      </w:r>
      <w:r w:rsidR="00D420FB">
        <w:t>ère les tours de l'é</w:t>
      </w:r>
      <w:r w:rsidRPr="00652917">
        <w:t>coute de génois sous tension (sans perte de tension) et répond "paré"</w:t>
      </w:r>
    </w:p>
    <w:p w:rsidR="00652917" w:rsidRPr="00652917" w:rsidRDefault="00652917" w:rsidP="00D47A8C">
      <w:pPr>
        <w:pStyle w:val="Puces1"/>
      </w:pPr>
      <w:r w:rsidRPr="00652917">
        <w:t>Un équipier saisit l'écoute libre du génois et fait un ou 2 tours sur le winch et répond "paré"</w:t>
      </w:r>
    </w:p>
    <w:p w:rsidR="00652917" w:rsidRPr="00652917" w:rsidRDefault="00652917" w:rsidP="00D47A8C">
      <w:pPr>
        <w:pStyle w:val="Puces1"/>
      </w:pPr>
      <w:r w:rsidRPr="00652917">
        <w:t>Le ba</w:t>
      </w:r>
      <w:r w:rsidR="00D420FB">
        <w:t>r</w:t>
      </w:r>
      <w:r w:rsidRPr="00652917">
        <w:t xml:space="preserve">reur indique alors "nous empannons" et tourne la barre </w:t>
      </w:r>
    </w:p>
    <w:p w:rsidR="00652917" w:rsidRPr="00652917" w:rsidRDefault="00652917" w:rsidP="00D47A8C">
      <w:pPr>
        <w:pStyle w:val="Puces1"/>
      </w:pPr>
      <w:r w:rsidRPr="00652917">
        <w:t>L'équipier ne libère la tension du génois que lorsque le génois fas</w:t>
      </w:r>
      <w:r w:rsidR="00030428">
        <w:t>c</w:t>
      </w:r>
      <w:r w:rsidRPr="00652917">
        <w:t>eille</w:t>
      </w:r>
    </w:p>
    <w:p w:rsidR="00652917" w:rsidRPr="00652917" w:rsidRDefault="00652917" w:rsidP="00D47A8C">
      <w:pPr>
        <w:pStyle w:val="Puces1"/>
      </w:pPr>
      <w:r w:rsidRPr="00652917">
        <w:t>A ce moment l'équipier opposé avale l'écoute de génois et celui en charge de la GV choque l'écoute.</w:t>
      </w:r>
    </w:p>
    <w:p w:rsidR="00652917" w:rsidRPr="00652917" w:rsidRDefault="00652917" w:rsidP="00D47A8C">
      <w:pPr>
        <w:pStyle w:val="Puces1"/>
      </w:pPr>
      <w:r w:rsidRPr="00652917">
        <w:t>Le bar</w:t>
      </w:r>
      <w:r w:rsidR="00D420FB">
        <w:t>r</w:t>
      </w:r>
      <w:r w:rsidRPr="00652917">
        <w:t>eur veille à adapter sa vitesse d'empannage à l'ensemble de l</w:t>
      </w:r>
      <w:r w:rsidR="00030428">
        <w:t xml:space="preserve">'aptitude de ses </w:t>
      </w:r>
      <w:r w:rsidRPr="00652917">
        <w:t>équipiers</w:t>
      </w:r>
    </w:p>
    <w:p w:rsidR="00652917" w:rsidRPr="00652917" w:rsidRDefault="00652917" w:rsidP="00D47A8C">
      <w:pPr>
        <w:pStyle w:val="Puces1"/>
      </w:pPr>
      <w:r w:rsidRPr="00652917">
        <w:t xml:space="preserve">Finaliser les réglages </w:t>
      </w:r>
    </w:p>
    <w:p w:rsidR="00652917" w:rsidRPr="00652917" w:rsidRDefault="00652917" w:rsidP="00595BDF">
      <w:pPr>
        <w:pStyle w:val="Titre2"/>
        <w:rPr>
          <w:rFonts w:eastAsia="Times New Roman"/>
        </w:rPr>
      </w:pPr>
      <w:r w:rsidRPr="00652917">
        <w:rPr>
          <w:rFonts w:eastAsia="Times New Roman"/>
        </w:rPr>
        <w:t>En solitaire</w:t>
      </w:r>
    </w:p>
    <w:p w:rsidR="00652917" w:rsidRPr="00652917" w:rsidRDefault="00652917" w:rsidP="00D47A8C">
      <w:pPr>
        <w:pStyle w:val="Puces1"/>
      </w:pPr>
      <w:r w:rsidRPr="00652917">
        <w:t>Mettre le pilote automatiq</w:t>
      </w:r>
      <w:r w:rsidR="00030428">
        <w:t xml:space="preserve">ue </w:t>
      </w:r>
    </w:p>
    <w:p w:rsidR="00652917" w:rsidRPr="00652917" w:rsidRDefault="00652917" w:rsidP="00D47A8C">
      <w:pPr>
        <w:pStyle w:val="Puces1"/>
      </w:pPr>
      <w:r w:rsidRPr="00652917">
        <w:t>Le chariot de l'écoute de GV est position</w:t>
      </w:r>
      <w:r w:rsidR="00D420FB">
        <w:t>né au centre du bateau et la bô</w:t>
      </w:r>
      <w:r w:rsidRPr="00652917">
        <w:t>me placée au centre en a</w:t>
      </w:r>
      <w:r w:rsidR="00030428">
        <w:t>valant l'écoute</w:t>
      </w:r>
    </w:p>
    <w:p w:rsidR="00652917" w:rsidRPr="00652917" w:rsidRDefault="00652917" w:rsidP="00D47A8C">
      <w:pPr>
        <w:pStyle w:val="Puces1"/>
      </w:pPr>
      <w:r w:rsidRPr="00652917">
        <w:t>Le solitaire appuie plusieurs fois sur + (ou - selon) 10 sur le pilote automatique ce qui décl</w:t>
      </w:r>
      <w:r w:rsidR="00D420FB">
        <w:t>e</w:t>
      </w:r>
      <w:r w:rsidRPr="00652917">
        <w:t>nche l'empannage.</w:t>
      </w:r>
    </w:p>
    <w:p w:rsidR="00030428" w:rsidRPr="00652917" w:rsidRDefault="00030428" w:rsidP="00030428">
      <w:pPr>
        <w:pStyle w:val="Puces1"/>
      </w:pPr>
      <w:r>
        <w:t xml:space="preserve">Quand le bateau passe le lit du vent, </w:t>
      </w:r>
      <w:r w:rsidRPr="00652917">
        <w:t>choque</w:t>
      </w:r>
      <w:r>
        <w:t>r en grand</w:t>
      </w:r>
      <w:r w:rsidRPr="00652917">
        <w:t xml:space="preserve"> l'écoute de GV.</w:t>
      </w:r>
    </w:p>
    <w:p w:rsidR="00652917" w:rsidRPr="00652917" w:rsidRDefault="00030428" w:rsidP="00D47A8C">
      <w:pPr>
        <w:pStyle w:val="Puces1"/>
      </w:pPr>
      <w:r>
        <w:t>Passer ensuite le génois</w:t>
      </w:r>
      <w:r w:rsidR="00652917" w:rsidRPr="00652917">
        <w:t>.</w:t>
      </w:r>
    </w:p>
    <w:p w:rsidR="00652917" w:rsidRDefault="00652917" w:rsidP="00D47A8C">
      <w:pPr>
        <w:pStyle w:val="Puces1"/>
      </w:pPr>
      <w:r w:rsidRPr="00652917">
        <w:t xml:space="preserve">Finaliser les réglages </w:t>
      </w:r>
    </w:p>
    <w:p w:rsidR="00652917" w:rsidRDefault="00652917" w:rsidP="00352C5F"/>
    <w:p w:rsidR="00652917" w:rsidRPr="00805A05" w:rsidRDefault="00805A05" w:rsidP="00805A05">
      <w:pPr>
        <w:rPr>
          <w:b/>
        </w:rPr>
      </w:pPr>
      <w:r>
        <w:rPr>
          <w:b/>
        </w:rPr>
        <w:t>Variante : empannage</w:t>
      </w:r>
      <w:r w:rsidR="00652917" w:rsidRPr="00D420FB">
        <w:rPr>
          <w:b/>
        </w:rPr>
        <w:t xml:space="preserve"> via un virement de bord</w:t>
      </w:r>
      <w:r w:rsidR="00652917" w:rsidRPr="00652917">
        <w:t xml:space="preserve"> </w:t>
      </w:r>
    </w:p>
    <w:p w:rsidR="00652917" w:rsidRDefault="00652917" w:rsidP="00352C5F"/>
    <w:p w:rsidR="00652917" w:rsidRDefault="00652917" w:rsidP="00352C5F"/>
    <w:p w:rsidR="00652917" w:rsidRPr="00652917" w:rsidRDefault="00652917" w:rsidP="00352C5F">
      <w:pPr>
        <w:pStyle w:val="Titre1"/>
      </w:pPr>
      <w:bookmarkStart w:id="11" w:name="_Toc501482695"/>
      <w:r w:rsidRPr="00652917">
        <w:lastRenderedPageBreak/>
        <w:t>LARG</w:t>
      </w:r>
      <w:r w:rsidR="00A01718">
        <w:t>AGE</w:t>
      </w:r>
      <w:r w:rsidRPr="00652917">
        <w:t xml:space="preserve"> de RIS</w:t>
      </w:r>
      <w:bookmarkEnd w:id="11"/>
    </w:p>
    <w:p w:rsidR="00652917" w:rsidRDefault="00652917" w:rsidP="00352C5F"/>
    <w:p w:rsidR="00652917" w:rsidRPr="00652917" w:rsidRDefault="00652917" w:rsidP="00352C5F">
      <w:r w:rsidRPr="00652917">
        <w:t>Le bateau vogue au près et on vérifie que les manœuvres sont claires</w:t>
      </w:r>
    </w:p>
    <w:p w:rsidR="00652917" w:rsidRPr="00652917" w:rsidRDefault="00652917" w:rsidP="00352C5F"/>
    <w:p w:rsidR="00652917" w:rsidRPr="00652917" w:rsidRDefault="00652917" w:rsidP="00595BDF">
      <w:pPr>
        <w:pStyle w:val="Titre2"/>
        <w:rPr>
          <w:rFonts w:eastAsia="Times New Roman"/>
        </w:rPr>
      </w:pPr>
      <w:r w:rsidRPr="00652917">
        <w:rPr>
          <w:rFonts w:eastAsia="Times New Roman"/>
        </w:rPr>
        <w:t>En équipage</w:t>
      </w:r>
    </w:p>
    <w:p w:rsidR="00652917" w:rsidRPr="00652917" w:rsidRDefault="00652917" w:rsidP="00D47A8C">
      <w:pPr>
        <w:pStyle w:val="Puces1"/>
      </w:pPr>
      <w:r w:rsidRPr="00652917">
        <w:t>Choquer complètement l'écoute de GV puis le hale-bas</w:t>
      </w:r>
    </w:p>
    <w:p w:rsidR="00652917" w:rsidRPr="00652917" w:rsidRDefault="00652917" w:rsidP="00D47A8C">
      <w:pPr>
        <w:pStyle w:val="Puces1"/>
      </w:pPr>
      <w:r w:rsidRPr="00652917">
        <w:t>Un équipier enroule s</w:t>
      </w:r>
      <w:r w:rsidR="00D977FD">
        <w:t>ur le winch la bosse de ris à lâ</w:t>
      </w:r>
      <w:r w:rsidRPr="00652917">
        <w:t>cher et borde pour libérer le taquet et choque le ris.</w:t>
      </w:r>
    </w:p>
    <w:p w:rsidR="00652917" w:rsidRPr="00652917" w:rsidRDefault="00652917" w:rsidP="00D47A8C">
      <w:pPr>
        <w:pStyle w:val="Puces1"/>
      </w:pPr>
      <w:r w:rsidRPr="00652917">
        <w:t>Po</w:t>
      </w:r>
      <w:r w:rsidR="00D977FD">
        <w:t>ur libérer le ris 2 il faut relâ</w:t>
      </w:r>
      <w:r w:rsidRPr="00652917">
        <w:t xml:space="preserve">cher la </w:t>
      </w:r>
      <w:r w:rsidR="00D977FD">
        <w:t>bosse de ris 3 et pour le 1 relâ</w:t>
      </w:r>
      <w:r w:rsidRPr="00652917">
        <w:t>cher les bosses 2 &amp; 3.</w:t>
      </w:r>
    </w:p>
    <w:p w:rsidR="00652917" w:rsidRPr="00652917" w:rsidRDefault="00652917" w:rsidP="00D47A8C">
      <w:pPr>
        <w:pStyle w:val="Puces1"/>
      </w:pPr>
      <w:r w:rsidRPr="00652917">
        <w:t>Enrouler un maximum de tour de la drisse sur le winch approprié</w:t>
      </w:r>
    </w:p>
    <w:p w:rsidR="00652917" w:rsidRPr="00652917" w:rsidRDefault="00652917" w:rsidP="00D47A8C">
      <w:pPr>
        <w:pStyle w:val="Puces1"/>
      </w:pPr>
      <w:r w:rsidRPr="00652917">
        <w:t>Utiliser la manivelle (1/4 de tour environ) pour libérer la tension du taquet que l'équipier ouvre sans effort.</w:t>
      </w:r>
    </w:p>
    <w:p w:rsidR="00652917" w:rsidRPr="00652917" w:rsidRDefault="00D977FD" w:rsidP="00D47A8C">
      <w:pPr>
        <w:pStyle w:val="Puces1"/>
      </w:pPr>
      <w:r>
        <w:t>L'équipier ô</w:t>
      </w:r>
      <w:r w:rsidR="00652917" w:rsidRPr="00652917">
        <w:t>te les tours du winch et affale un peu la GV pour libérer l'anneau du ou des ris.</w:t>
      </w:r>
    </w:p>
    <w:p w:rsidR="00652917" w:rsidRPr="00652917" w:rsidRDefault="00A01718" w:rsidP="00D47A8C">
      <w:pPr>
        <w:pStyle w:val="Puces1"/>
      </w:pPr>
      <w:r>
        <w:t>Un équipier au pied de mâ</w:t>
      </w:r>
      <w:r w:rsidR="00D977FD">
        <w:t>t déc</w:t>
      </w:r>
      <w:r w:rsidR="00652917" w:rsidRPr="00652917">
        <w:t>roche le ou les anneaux du ou des ris</w:t>
      </w:r>
    </w:p>
    <w:p w:rsidR="00652917" w:rsidRPr="00652917" w:rsidRDefault="00652917" w:rsidP="00D47A8C">
      <w:pPr>
        <w:pStyle w:val="Puces1"/>
      </w:pPr>
      <w:r w:rsidRPr="00652917">
        <w:t xml:space="preserve">L'équipier à la drisse borde puis complète les tours sur le winch. Avec la manivelle il tend la drisse, puis libère le winch. </w:t>
      </w:r>
    </w:p>
    <w:p w:rsidR="00652917" w:rsidRPr="00652917" w:rsidRDefault="00652917" w:rsidP="00D47A8C">
      <w:pPr>
        <w:pStyle w:val="Puces1"/>
      </w:pPr>
      <w:r w:rsidRPr="00652917">
        <w:t>Border le hale-bas puis  l'écoute de GV</w:t>
      </w:r>
    </w:p>
    <w:p w:rsidR="00652917" w:rsidRPr="00652917" w:rsidRDefault="00652917" w:rsidP="00D47A8C">
      <w:pPr>
        <w:pStyle w:val="Puces1"/>
      </w:pPr>
      <w:r w:rsidRPr="00652917">
        <w:t xml:space="preserve">Finaliser les réglages : reprendre les bosses de ris </w:t>
      </w:r>
    </w:p>
    <w:p w:rsidR="00652917" w:rsidRPr="00652917" w:rsidRDefault="00652917" w:rsidP="00352C5F"/>
    <w:p w:rsidR="00652917" w:rsidRPr="00652917" w:rsidRDefault="00652917" w:rsidP="00595BDF">
      <w:pPr>
        <w:pStyle w:val="Titre2"/>
        <w:rPr>
          <w:rFonts w:eastAsia="Times New Roman"/>
        </w:rPr>
      </w:pPr>
      <w:r w:rsidRPr="00652917">
        <w:rPr>
          <w:rFonts w:eastAsia="Times New Roman"/>
        </w:rPr>
        <w:t>En solitaire</w:t>
      </w:r>
    </w:p>
    <w:p w:rsidR="00652917" w:rsidRPr="00652917" w:rsidRDefault="00652917" w:rsidP="00D47A8C">
      <w:pPr>
        <w:pStyle w:val="Puces1"/>
      </w:pPr>
      <w:r w:rsidRPr="00652917">
        <w:t>Mettre le pilote automatique selon le souhait du solitaire</w:t>
      </w:r>
    </w:p>
    <w:p w:rsidR="00652917" w:rsidRPr="00652917" w:rsidRDefault="00652917" w:rsidP="00D47A8C">
      <w:pPr>
        <w:pStyle w:val="Puces1"/>
      </w:pPr>
      <w:r w:rsidRPr="00652917">
        <w:t>Choquer complètement l'écoute de GV puis le hale-bas</w:t>
      </w:r>
    </w:p>
    <w:p w:rsidR="00652917" w:rsidRPr="00652917" w:rsidRDefault="00652917" w:rsidP="00D47A8C">
      <w:pPr>
        <w:pStyle w:val="Puces1"/>
      </w:pPr>
      <w:r w:rsidRPr="00652917">
        <w:t>Un équipier enroule s</w:t>
      </w:r>
      <w:r w:rsidR="00D977FD">
        <w:t>ur le winch la bosse de ris à lâ</w:t>
      </w:r>
      <w:r w:rsidRPr="00652917">
        <w:t>cher et borde pour libérer le taquet et choque le ris.</w:t>
      </w:r>
    </w:p>
    <w:p w:rsidR="00652917" w:rsidRPr="00652917" w:rsidRDefault="00652917" w:rsidP="00D47A8C">
      <w:pPr>
        <w:pStyle w:val="Puces1"/>
      </w:pPr>
      <w:r w:rsidRPr="00652917">
        <w:t>Po</w:t>
      </w:r>
      <w:r w:rsidR="00D977FD">
        <w:t>ur libérer le ris 2 il faut relâ</w:t>
      </w:r>
      <w:r w:rsidRPr="00652917">
        <w:t xml:space="preserve">cher la </w:t>
      </w:r>
      <w:r w:rsidR="00D977FD">
        <w:t>bosse de ris 3 et pour le 1 relâ</w:t>
      </w:r>
      <w:r w:rsidRPr="00652917">
        <w:t>cher les bosses 2 &amp; 3.</w:t>
      </w:r>
    </w:p>
    <w:p w:rsidR="00652917" w:rsidRPr="00652917" w:rsidRDefault="00652917" w:rsidP="00D47A8C">
      <w:pPr>
        <w:pStyle w:val="Puces1"/>
      </w:pPr>
      <w:r w:rsidRPr="00652917">
        <w:t>Enrouler un maximum de tour de la drisse sur le winch approprié</w:t>
      </w:r>
    </w:p>
    <w:p w:rsidR="00652917" w:rsidRPr="00652917" w:rsidRDefault="00652917" w:rsidP="00D47A8C">
      <w:pPr>
        <w:pStyle w:val="Puces1"/>
      </w:pPr>
      <w:r w:rsidRPr="00652917">
        <w:t>Utiliser la manivelle (1/4 de tour environ) pour libérer la tension du taquet que l'équipier ouvre sans effort.</w:t>
      </w:r>
    </w:p>
    <w:p w:rsidR="00652917" w:rsidRPr="00652917" w:rsidRDefault="00D977FD" w:rsidP="00D47A8C">
      <w:pPr>
        <w:pStyle w:val="Puces1"/>
      </w:pPr>
      <w:r>
        <w:t>Le solitaire ô</w:t>
      </w:r>
      <w:r w:rsidR="00652917" w:rsidRPr="00652917">
        <w:t>te les tours du winch et affale un peu la GV pour libérer l'anneau du ou des ris.</w:t>
      </w:r>
    </w:p>
    <w:p w:rsidR="00652917" w:rsidRPr="00652917" w:rsidRDefault="00652917" w:rsidP="00D47A8C">
      <w:pPr>
        <w:pStyle w:val="Puces1"/>
      </w:pPr>
      <w:r w:rsidRPr="00652917">
        <w:t>Le solitaire va au pi</w:t>
      </w:r>
      <w:r w:rsidR="00A01718">
        <w:t>ed de mâ</w:t>
      </w:r>
      <w:r w:rsidR="00D977FD">
        <w:t>t avec la drisse et déc</w:t>
      </w:r>
      <w:r w:rsidRPr="00652917">
        <w:t>roche le ou les anneaux du ou des ris</w:t>
      </w:r>
    </w:p>
    <w:p w:rsidR="00652917" w:rsidRPr="00652917" w:rsidRDefault="00652917" w:rsidP="00D47A8C">
      <w:pPr>
        <w:pStyle w:val="Puces1"/>
      </w:pPr>
      <w:r w:rsidRPr="00652917">
        <w:t>Le solitaire revient dans le co</w:t>
      </w:r>
      <w:r w:rsidR="00D977FD">
        <w:t>c</w:t>
      </w:r>
      <w:r w:rsidRPr="00652917">
        <w:t xml:space="preserve">kpit en tirant sur la drisse puis complète les tours sur le winch. Avec la manivelle il hisse la drisse, puis libère le winch. </w:t>
      </w:r>
    </w:p>
    <w:p w:rsidR="00652917" w:rsidRPr="00652917" w:rsidRDefault="00652917" w:rsidP="00D47A8C">
      <w:pPr>
        <w:pStyle w:val="Puces1"/>
      </w:pPr>
      <w:r w:rsidRPr="00652917">
        <w:t>Border le hale-bas puis  l'écoute de GV</w:t>
      </w:r>
    </w:p>
    <w:p w:rsidR="00652917" w:rsidRPr="00652917" w:rsidRDefault="00652917" w:rsidP="00D47A8C">
      <w:pPr>
        <w:pStyle w:val="Puces1"/>
      </w:pPr>
      <w:r w:rsidRPr="00652917">
        <w:t xml:space="preserve">Finaliser les réglages : reprendre les bosses de ris </w:t>
      </w:r>
    </w:p>
    <w:p w:rsidR="00652917" w:rsidRDefault="004A475B" w:rsidP="004A475B">
      <w:pPr>
        <w:pStyle w:val="Titre1"/>
      </w:pPr>
      <w:bookmarkStart w:id="12" w:name="_Toc501482696"/>
      <w:r>
        <w:lastRenderedPageBreak/>
        <w:t>Réglages voiles</w:t>
      </w:r>
      <w:bookmarkEnd w:id="12"/>
    </w:p>
    <w:p w:rsidR="002A2798" w:rsidRDefault="002A2798" w:rsidP="002A2798">
      <w:pPr>
        <w:pStyle w:val="Titre2"/>
      </w:pPr>
      <w:r>
        <w:t>3 types de réglages</w:t>
      </w:r>
    </w:p>
    <w:p w:rsidR="006C7B14" w:rsidRDefault="006C7B14" w:rsidP="006C7B14">
      <w:pPr>
        <w:pStyle w:val="Puces1"/>
      </w:pPr>
      <w:r>
        <w:t>Angle de la voile</w:t>
      </w:r>
    </w:p>
    <w:p w:rsidR="002A2798" w:rsidRDefault="006C7B14" w:rsidP="006C7B14">
      <w:pPr>
        <w:pStyle w:val="Puces1"/>
        <w:numPr>
          <w:ilvl w:val="1"/>
          <w:numId w:val="3"/>
        </w:numPr>
      </w:pPr>
      <w:r>
        <w:t>GV : Réglage de l’angle de la chute (bôme) par rapport au bateau</w:t>
      </w:r>
    </w:p>
    <w:p w:rsidR="006C7B14" w:rsidRDefault="006C7B14" w:rsidP="006C7B14">
      <w:pPr>
        <w:pStyle w:val="Puces1"/>
        <w:numPr>
          <w:ilvl w:val="1"/>
          <w:numId w:val="3"/>
        </w:numPr>
      </w:pPr>
      <w:r>
        <w:t>Près : bôme sur la ligne de foi du bateau</w:t>
      </w:r>
    </w:p>
    <w:p w:rsidR="006C7B14" w:rsidRDefault="006C7B14" w:rsidP="006C7B14">
      <w:pPr>
        <w:pStyle w:val="Puces1"/>
        <w:numPr>
          <w:ilvl w:val="1"/>
          <w:numId w:val="3"/>
        </w:numPr>
      </w:pPr>
      <w:r>
        <w:t>Travers : extrémité de la bôme à l’angle du tableau arrière</w:t>
      </w:r>
    </w:p>
    <w:p w:rsidR="006C7B14" w:rsidRDefault="006C7B14" w:rsidP="006C7B14">
      <w:pPr>
        <w:pStyle w:val="Puces1"/>
        <w:numPr>
          <w:ilvl w:val="1"/>
          <w:numId w:val="3"/>
        </w:numPr>
      </w:pPr>
      <w:r>
        <w:t>Grand largue : milieu de la bôme au-dessus du liston</w:t>
      </w:r>
    </w:p>
    <w:p w:rsidR="006C7B14" w:rsidRDefault="006C7B14" w:rsidP="006C7B14">
      <w:pPr>
        <w:pStyle w:val="Puces1"/>
        <w:numPr>
          <w:ilvl w:val="1"/>
          <w:numId w:val="3"/>
        </w:numPr>
      </w:pPr>
      <w:r>
        <w:t>Génois : penons intrados à limite du fas</w:t>
      </w:r>
      <w:r w:rsidR="00030428">
        <w:t>c</w:t>
      </w:r>
      <w:r>
        <w:t>eillement (les penons intrados / extrados sont tous les 2 stables dans une plage de 10° environ, donc réglage moins précis)</w:t>
      </w:r>
    </w:p>
    <w:p w:rsidR="006C7B14" w:rsidRDefault="006C7B14" w:rsidP="006C7B14">
      <w:pPr>
        <w:pStyle w:val="Puces1"/>
      </w:pPr>
      <w:r>
        <w:t>Position du creux de la voile</w:t>
      </w:r>
    </w:p>
    <w:p w:rsidR="006C7B14" w:rsidRDefault="006C7B14" w:rsidP="006C7B14">
      <w:pPr>
        <w:pStyle w:val="Puces1"/>
        <w:numPr>
          <w:ilvl w:val="1"/>
          <w:numId w:val="3"/>
        </w:numPr>
      </w:pPr>
      <w:r>
        <w:t>Vent fort : creux avancé vers le guindant (drisse et bordures étarquées)</w:t>
      </w:r>
    </w:p>
    <w:p w:rsidR="006C7B14" w:rsidRDefault="006C7B14" w:rsidP="006C7B14">
      <w:pPr>
        <w:pStyle w:val="Puces1"/>
        <w:numPr>
          <w:ilvl w:val="1"/>
          <w:numId w:val="3"/>
        </w:numPr>
      </w:pPr>
      <w:r>
        <w:t xml:space="preserve">Vent faible : voile creuse </w:t>
      </w:r>
    </w:p>
    <w:p w:rsidR="006C7B14" w:rsidRDefault="006C7B14" w:rsidP="006C7B14">
      <w:pPr>
        <w:pStyle w:val="Puces1"/>
      </w:pPr>
      <w:r>
        <w:t>Réglage de la chute</w:t>
      </w:r>
    </w:p>
    <w:p w:rsidR="006C7B14" w:rsidRDefault="006C7B14" w:rsidP="006C7B14">
      <w:pPr>
        <w:pStyle w:val="Puces1"/>
        <w:numPr>
          <w:ilvl w:val="1"/>
          <w:numId w:val="3"/>
        </w:numPr>
      </w:pPr>
      <w:r>
        <w:t>Vent faible : chute fermée (bôme vers le bas, point de tire avancé)</w:t>
      </w:r>
    </w:p>
    <w:p w:rsidR="006C7B14" w:rsidRPr="002A2798" w:rsidRDefault="006C7B14" w:rsidP="006C7B14">
      <w:pPr>
        <w:pStyle w:val="Puces1"/>
        <w:numPr>
          <w:ilvl w:val="1"/>
          <w:numId w:val="3"/>
        </w:numPr>
      </w:pPr>
      <w:r>
        <w:t>Vent fort voile vrillée (le vent réel est plus fort en tête de mât qu’au raz de l’eau ; le vent apparent est plus pointu au raz de l’eau qu’en tête de mât)</w:t>
      </w:r>
    </w:p>
    <w:p w:rsidR="00DC5A43" w:rsidRDefault="004A475B" w:rsidP="00595BDF">
      <w:pPr>
        <w:pStyle w:val="Titre2"/>
      </w:pPr>
      <w:r>
        <w:t xml:space="preserve">Réglage GV </w:t>
      </w:r>
    </w:p>
    <w:p w:rsidR="004A475B" w:rsidRDefault="00DC5A43" w:rsidP="00DC5A43">
      <w:pPr>
        <w:pStyle w:val="Titre3"/>
      </w:pPr>
      <w:r>
        <w:t xml:space="preserve">Réglage de la GV </w:t>
      </w:r>
      <w:r w:rsidR="004A475B">
        <w:t>au près</w:t>
      </w:r>
    </w:p>
    <w:p w:rsidR="004E53DC" w:rsidRPr="004E53DC" w:rsidRDefault="004E53DC" w:rsidP="004E53DC">
      <w:r>
        <w:t>Le chariot règle l’angle de la bôme ; l’écoute règle la tension de la bordure</w:t>
      </w:r>
    </w:p>
    <w:p w:rsidR="004A475B" w:rsidRPr="00DC5A43" w:rsidRDefault="004A475B" w:rsidP="00DC5A43">
      <w:pPr>
        <w:rPr>
          <w:b/>
        </w:rPr>
      </w:pPr>
      <w:r w:rsidRPr="00DC5A43">
        <w:rPr>
          <w:b/>
        </w:rPr>
        <w:t>Petit temps</w:t>
      </w:r>
    </w:p>
    <w:p w:rsidR="004A475B" w:rsidRDefault="004A475B" w:rsidP="004A475B">
      <w:pPr>
        <w:pStyle w:val="Puces1"/>
      </w:pPr>
      <w:r>
        <w:t>Relâcher drisse et bordure pour creuser la voile</w:t>
      </w:r>
    </w:p>
    <w:p w:rsidR="004A475B" w:rsidRDefault="004A475B" w:rsidP="004A475B">
      <w:pPr>
        <w:pStyle w:val="Puces1"/>
      </w:pPr>
      <w:r>
        <w:t>Bôme amenée dans l’axe du bateau en mettant le chariot au vent</w:t>
      </w:r>
      <w:r w:rsidR="006C7B14">
        <w:t>, pour creuser la voile</w:t>
      </w:r>
    </w:p>
    <w:p w:rsidR="004A475B" w:rsidRDefault="004A475B" w:rsidP="004A475B">
      <w:pPr>
        <w:pStyle w:val="Puces1"/>
      </w:pPr>
      <w:r>
        <w:t>Reprise de pataras pour vriller la voile</w:t>
      </w:r>
    </w:p>
    <w:p w:rsidR="004A475B" w:rsidRPr="00DC5A43" w:rsidRDefault="004A475B" w:rsidP="00DC5A43">
      <w:pPr>
        <w:rPr>
          <w:b/>
        </w:rPr>
      </w:pPr>
      <w:r w:rsidRPr="00DC5A43">
        <w:rPr>
          <w:b/>
        </w:rPr>
        <w:t>Vent + fort</w:t>
      </w:r>
    </w:p>
    <w:p w:rsidR="004A475B" w:rsidRDefault="004A475B" w:rsidP="004A475B">
      <w:pPr>
        <w:pStyle w:val="Puces1"/>
      </w:pPr>
      <w:r>
        <w:t>Border drisse et bordure</w:t>
      </w:r>
    </w:p>
    <w:p w:rsidR="004A475B" w:rsidRDefault="004A475B" w:rsidP="004A475B">
      <w:pPr>
        <w:pStyle w:val="Puces1"/>
      </w:pPr>
      <w:r>
        <w:t>Reprendre du pataras</w:t>
      </w:r>
    </w:p>
    <w:p w:rsidR="004A475B" w:rsidRPr="004A475B" w:rsidRDefault="004A475B" w:rsidP="004A475B">
      <w:pPr>
        <w:pStyle w:val="Puces1"/>
      </w:pPr>
      <w:r>
        <w:t>Aplatir la voile (tendre la bordure) en bordant l’écoute et en choquant un peu de chariot</w:t>
      </w:r>
    </w:p>
    <w:p w:rsidR="004A475B" w:rsidRPr="00DC5A43" w:rsidRDefault="004A475B" w:rsidP="00DC5A43">
      <w:pPr>
        <w:rPr>
          <w:b/>
        </w:rPr>
      </w:pPr>
      <w:r w:rsidRPr="00DC5A43">
        <w:rPr>
          <w:b/>
        </w:rPr>
        <w:t>Vent fort</w:t>
      </w:r>
    </w:p>
    <w:p w:rsidR="004A475B" w:rsidRDefault="004A475B" w:rsidP="004A475B">
      <w:pPr>
        <w:pStyle w:val="Puces1"/>
      </w:pPr>
      <w:r>
        <w:t>Border l’écoute et relâcher un peu de chariot, voile en limite de fas</w:t>
      </w:r>
      <w:r w:rsidR="006C7B14">
        <w:t>ceille</w:t>
      </w:r>
      <w:r>
        <w:t>ment</w:t>
      </w:r>
    </w:p>
    <w:p w:rsidR="004A475B" w:rsidRDefault="004A475B" w:rsidP="004A475B">
      <w:pPr>
        <w:pStyle w:val="Puces1"/>
      </w:pPr>
      <w:r>
        <w:t>Reprendre du pataras pour vriller la voile dans le haut (écoulement du vent plus fort en haut de mât)</w:t>
      </w:r>
    </w:p>
    <w:p w:rsidR="004E53DC" w:rsidRDefault="004E53DC" w:rsidP="00DC5A43">
      <w:pPr>
        <w:pStyle w:val="Titre3"/>
      </w:pPr>
      <w:r>
        <w:t xml:space="preserve">Réglage de </w:t>
      </w:r>
      <w:r w:rsidR="00DC5A43">
        <w:t xml:space="preserve">la </w:t>
      </w:r>
      <w:r>
        <w:t>GV au travers</w:t>
      </w:r>
    </w:p>
    <w:p w:rsidR="004E53DC" w:rsidRDefault="004E53DC" w:rsidP="004E53DC">
      <w:pPr>
        <w:pStyle w:val="Puces1"/>
      </w:pPr>
      <w:r>
        <w:t>Voile très plate dans la brise, plus creuse dans le petit temps</w:t>
      </w:r>
    </w:p>
    <w:p w:rsidR="004E53DC" w:rsidRDefault="004E53DC" w:rsidP="004E53DC">
      <w:pPr>
        <w:pStyle w:val="Puces1"/>
      </w:pPr>
      <w:r>
        <w:t>Réglage par le hale-bas</w:t>
      </w:r>
    </w:p>
    <w:p w:rsidR="004E53DC" w:rsidRDefault="004E53DC" w:rsidP="004E53DC">
      <w:pPr>
        <w:pStyle w:val="Puces1"/>
      </w:pPr>
      <w:r>
        <w:t>Quand le barreur abat, relâcher un peu de chariot pour ouvrir la GV (réglage de l’angle de la bôme)</w:t>
      </w:r>
    </w:p>
    <w:p w:rsidR="004E53DC" w:rsidRDefault="004E53DC" w:rsidP="00DC5A43">
      <w:pPr>
        <w:pStyle w:val="Titre3"/>
      </w:pPr>
      <w:r>
        <w:t>Réglage de la GV au vent arrière et grand largue</w:t>
      </w:r>
    </w:p>
    <w:p w:rsidR="004E53DC" w:rsidRDefault="004E53DC" w:rsidP="00DC5A43">
      <w:pPr>
        <w:pStyle w:val="Puces1"/>
      </w:pPr>
      <w:r>
        <w:t>Chariot et écoute choqués (attention aux barres de flèches)</w:t>
      </w:r>
    </w:p>
    <w:p w:rsidR="004E53DC" w:rsidRDefault="004E53DC" w:rsidP="00DC5A43">
      <w:pPr>
        <w:pStyle w:val="Puces1"/>
      </w:pPr>
      <w:r>
        <w:t>Le hale-bas est le moyen de contrôler le creux de la voile, plate dans la brise, creuse dans le petit temps</w:t>
      </w:r>
    </w:p>
    <w:p w:rsidR="004E53DC" w:rsidRPr="004E53DC" w:rsidRDefault="004E53DC" w:rsidP="00DC5A43">
      <w:pPr>
        <w:pStyle w:val="Puces1"/>
      </w:pPr>
      <w:r>
        <w:t>Mettre en place une retenue de bôme, mais avec un dispositif « fusible » pour éviter de casser la bôme au cas où elle toucherait la surface de l’eau</w:t>
      </w:r>
    </w:p>
    <w:p w:rsidR="004A475B" w:rsidRDefault="004A475B" w:rsidP="00595BDF">
      <w:pPr>
        <w:pStyle w:val="Titre2"/>
      </w:pPr>
      <w:r>
        <w:t>Réglage Génois</w:t>
      </w:r>
    </w:p>
    <w:p w:rsidR="00DC5A43" w:rsidRDefault="00EB5AA5" w:rsidP="00DC5A43">
      <w:r>
        <w:t xml:space="preserve">Si les penons de l’extrado décrochent </w:t>
      </w:r>
      <w:r>
        <w:sym w:font="Wingdings" w:char="F0E8"/>
      </w:r>
      <w:r>
        <w:t xml:space="preserve"> trop bordé</w:t>
      </w:r>
    </w:p>
    <w:p w:rsidR="00EB5AA5" w:rsidRDefault="00EB5AA5" w:rsidP="00EB5AA5">
      <w:r>
        <w:lastRenderedPageBreak/>
        <w:t xml:space="preserve">Si les penons de l’intrado décrochent </w:t>
      </w:r>
      <w:r>
        <w:sym w:font="Wingdings" w:char="F0E8"/>
      </w:r>
      <w:r>
        <w:t xml:space="preserve"> pas assez bordé</w:t>
      </w:r>
    </w:p>
    <w:p w:rsidR="00EB5AA5" w:rsidRPr="004E53DC" w:rsidRDefault="00EB5AA5" w:rsidP="00DC5A43"/>
    <w:p w:rsidR="00DC5A43" w:rsidRPr="00DC5A43" w:rsidRDefault="00DC5A43" w:rsidP="00DC5A43">
      <w:pPr>
        <w:rPr>
          <w:b/>
        </w:rPr>
      </w:pPr>
      <w:r w:rsidRPr="00DC5A43">
        <w:rPr>
          <w:b/>
        </w:rPr>
        <w:t>Petit temps</w:t>
      </w:r>
    </w:p>
    <w:p w:rsidR="00DC5A43" w:rsidRDefault="00DC5A43" w:rsidP="00DC5A43">
      <w:pPr>
        <w:pStyle w:val="Puces1"/>
      </w:pPr>
      <w:r>
        <w:t>Relâcher</w:t>
      </w:r>
      <w:r w:rsidR="00EB5AA5">
        <w:t xml:space="preserve"> la</w:t>
      </w:r>
      <w:r>
        <w:t xml:space="preserve"> drisse </w:t>
      </w:r>
    </w:p>
    <w:p w:rsidR="00DC5A43" w:rsidRDefault="00EB5AA5" w:rsidP="00DC5A43">
      <w:pPr>
        <w:pStyle w:val="Puces1"/>
      </w:pPr>
      <w:r>
        <w:t>Chariot avancé</w:t>
      </w:r>
    </w:p>
    <w:p w:rsidR="00DC5A43" w:rsidRDefault="00EB5AA5" w:rsidP="00DC5A43">
      <w:pPr>
        <w:pStyle w:val="Puces1"/>
      </w:pPr>
      <w:r>
        <w:t>Ecoute choquée</w:t>
      </w:r>
    </w:p>
    <w:p w:rsidR="00DC5A43" w:rsidRPr="00DC5A43" w:rsidRDefault="00DC5A43" w:rsidP="00DC5A43">
      <w:pPr>
        <w:rPr>
          <w:b/>
        </w:rPr>
      </w:pPr>
      <w:r w:rsidRPr="00DC5A43">
        <w:rPr>
          <w:b/>
        </w:rPr>
        <w:t>Vent + fort</w:t>
      </w:r>
    </w:p>
    <w:p w:rsidR="00DC5A43" w:rsidRDefault="00EB5AA5" w:rsidP="00DC5A43">
      <w:pPr>
        <w:pStyle w:val="Puces1"/>
      </w:pPr>
      <w:r>
        <w:t xml:space="preserve">Border la drisse </w:t>
      </w:r>
    </w:p>
    <w:p w:rsidR="00DC5A43" w:rsidRDefault="00EB5AA5" w:rsidP="00DC5A43">
      <w:pPr>
        <w:pStyle w:val="Puces1"/>
      </w:pPr>
      <w:r>
        <w:t>Reculer le chariot pour border et vriller la voile</w:t>
      </w:r>
    </w:p>
    <w:p w:rsidR="00DC5A43" w:rsidRPr="004A475B" w:rsidRDefault="00EB5AA5" w:rsidP="00DC5A43">
      <w:pPr>
        <w:pStyle w:val="Puces1"/>
      </w:pPr>
      <w:r>
        <w:t>Reprendre de l’écoute</w:t>
      </w:r>
    </w:p>
    <w:p w:rsidR="00DC5A43" w:rsidRPr="00DC5A43" w:rsidRDefault="00DC5A43" w:rsidP="00DC5A43">
      <w:pPr>
        <w:rPr>
          <w:b/>
        </w:rPr>
      </w:pPr>
      <w:r w:rsidRPr="00DC5A43">
        <w:rPr>
          <w:b/>
        </w:rPr>
        <w:t>Vent fort</w:t>
      </w:r>
    </w:p>
    <w:p w:rsidR="00EB5AA5" w:rsidRDefault="00EB5AA5" w:rsidP="00EB5AA5">
      <w:pPr>
        <w:pStyle w:val="Puces1"/>
      </w:pPr>
      <w:r>
        <w:t xml:space="preserve">Border la drisse </w:t>
      </w:r>
    </w:p>
    <w:p w:rsidR="00EB5AA5" w:rsidRDefault="00EB5AA5" w:rsidP="00EB5AA5">
      <w:pPr>
        <w:pStyle w:val="Puces1"/>
      </w:pPr>
      <w:r>
        <w:t>Reculer encore le chariot pour border et vriller la voile</w:t>
      </w:r>
    </w:p>
    <w:p w:rsidR="00EB5AA5" w:rsidRDefault="00EB5AA5" w:rsidP="00EB5AA5">
      <w:pPr>
        <w:pStyle w:val="Puces1"/>
      </w:pPr>
      <w:r>
        <w:t>Reprendre de l’écoute</w:t>
      </w:r>
    </w:p>
    <w:p w:rsidR="00EB5AA5" w:rsidRDefault="00EB5AA5" w:rsidP="00EB5AA5">
      <w:pPr>
        <w:pStyle w:val="Puces1"/>
      </w:pPr>
      <w:r>
        <w:t>Reprendre du pataras</w:t>
      </w:r>
    </w:p>
    <w:p w:rsidR="00EB5AA5" w:rsidRDefault="00EB5AA5" w:rsidP="00EB5AA5">
      <w:pPr>
        <w:pStyle w:val="Puces1"/>
      </w:pPr>
      <w:r>
        <w:t>Réglage du génois au travers et au vent arrière</w:t>
      </w:r>
    </w:p>
    <w:p w:rsidR="00EB5AA5" w:rsidRDefault="00EB5AA5" w:rsidP="00EB5AA5">
      <w:pPr>
        <w:pStyle w:val="Puces1"/>
      </w:pPr>
      <w:r>
        <w:t>Enrouler le génois de quelques tours</w:t>
      </w:r>
    </w:p>
    <w:p w:rsidR="00EB5AA5" w:rsidRPr="004A475B" w:rsidRDefault="00EB5AA5" w:rsidP="00EB5AA5">
      <w:pPr>
        <w:pStyle w:val="Puces1"/>
      </w:pPr>
      <w:r>
        <w:t>Le tangonner</w:t>
      </w:r>
    </w:p>
    <w:p w:rsidR="00DC5A43" w:rsidRDefault="00DC5A43" w:rsidP="004A475B"/>
    <w:p w:rsidR="004A475B" w:rsidRDefault="00800EEF" w:rsidP="00800EEF">
      <w:pPr>
        <w:pStyle w:val="Titre2"/>
      </w:pPr>
      <w:r>
        <w:t>A la barre, dans la houle</w:t>
      </w:r>
    </w:p>
    <w:p w:rsidR="00800EEF" w:rsidRDefault="00800EEF" w:rsidP="00800EEF">
      <w:pPr>
        <w:pStyle w:val="Puces1"/>
      </w:pPr>
      <w:r>
        <w:t>A la montée, la vitesse du bateau diminue, le vent réel est inchangé et le vent apparent adonne ; le barreur loffe.</w:t>
      </w:r>
    </w:p>
    <w:p w:rsidR="00800EEF" w:rsidRDefault="00800EEF" w:rsidP="00800EEF">
      <w:pPr>
        <w:pStyle w:val="Puces1"/>
      </w:pPr>
      <w:r>
        <w:t>A la descente, le bateau accélère, le vent réel est inchangé et le vent apparent refuse ; le barreur abat.</w:t>
      </w:r>
    </w:p>
    <w:p w:rsidR="00800EEF" w:rsidRPr="004A475B" w:rsidRDefault="00800EEF" w:rsidP="004A475B"/>
    <w:p w:rsidR="00652917" w:rsidRPr="00652917" w:rsidRDefault="00652917" w:rsidP="00352C5F">
      <w:pPr>
        <w:pStyle w:val="Titre1"/>
      </w:pPr>
      <w:bookmarkStart w:id="13" w:name="_Toc501482697"/>
      <w:r w:rsidRPr="00652917">
        <w:lastRenderedPageBreak/>
        <w:t>Homme à la mer</w:t>
      </w:r>
      <w:bookmarkEnd w:id="13"/>
    </w:p>
    <w:p w:rsidR="00652917" w:rsidRPr="00652917" w:rsidRDefault="00FD5DFB" w:rsidP="00595BDF">
      <w:pPr>
        <w:pStyle w:val="Titre2"/>
        <w:rPr>
          <w:rFonts w:eastAsia="Times New Roman"/>
        </w:rPr>
      </w:pPr>
      <w:r>
        <w:rPr>
          <w:rFonts w:eastAsia="Times New Roman"/>
        </w:rPr>
        <w:t>A la voile</w:t>
      </w:r>
    </w:p>
    <w:p w:rsidR="00652917" w:rsidRDefault="00652917" w:rsidP="00D47A8C">
      <w:pPr>
        <w:pStyle w:val="Puces1"/>
      </w:pPr>
      <w:r w:rsidRPr="00652917">
        <w:t>Le premier qui voit un Homme tombé à la mer crie "Homme à la mer" et ne le quitte plus des yeux en indiquant la position avec son bras tendu</w:t>
      </w:r>
    </w:p>
    <w:p w:rsidR="00FD5DFB" w:rsidRDefault="00A01718" w:rsidP="00D47A8C">
      <w:pPr>
        <w:pStyle w:val="Puces1"/>
      </w:pPr>
      <w:r>
        <w:t>Le barreur passe à la cape</w:t>
      </w:r>
    </w:p>
    <w:p w:rsidR="00A01718" w:rsidRPr="00652917" w:rsidRDefault="00FD5DFB" w:rsidP="00FD5DFB">
      <w:pPr>
        <w:pStyle w:val="Puces1"/>
        <w:numPr>
          <w:ilvl w:val="1"/>
          <w:numId w:val="3"/>
        </w:numPr>
      </w:pPr>
      <w:r>
        <w:t>T</w:t>
      </w:r>
      <w:r w:rsidR="00A01718">
        <w:t>enter une récupération immédiate</w:t>
      </w:r>
    </w:p>
    <w:p w:rsidR="00FD5DFB" w:rsidRDefault="00652917" w:rsidP="00FD5DFB">
      <w:pPr>
        <w:pStyle w:val="Puces1"/>
        <w:numPr>
          <w:ilvl w:val="1"/>
          <w:numId w:val="3"/>
        </w:numPr>
      </w:pPr>
      <w:r w:rsidRPr="00652917">
        <w:t>La</w:t>
      </w:r>
      <w:r w:rsidR="00FD5DFB">
        <w:t xml:space="preserve">ncer la bouée "Foscar" </w:t>
      </w:r>
    </w:p>
    <w:p w:rsidR="00652917" w:rsidRPr="00652917" w:rsidRDefault="00FD5DFB" w:rsidP="00FD5DFB">
      <w:pPr>
        <w:pStyle w:val="Puces1"/>
        <w:numPr>
          <w:ilvl w:val="1"/>
          <w:numId w:val="3"/>
        </w:numPr>
      </w:pPr>
      <w:r>
        <w:t xml:space="preserve">Appuyer sur </w:t>
      </w:r>
      <w:r w:rsidR="00652917" w:rsidRPr="00652917">
        <w:t xml:space="preserve"> le bouton MOB</w:t>
      </w:r>
      <w:r>
        <w:t xml:space="preserve"> du système GPS et sur le bouton « Distress » de la VHF (appui long)</w:t>
      </w:r>
    </w:p>
    <w:p w:rsidR="00652917" w:rsidRDefault="00FD5DFB" w:rsidP="00FD5DFB">
      <w:pPr>
        <w:pStyle w:val="Puces1"/>
        <w:numPr>
          <w:ilvl w:val="1"/>
          <w:numId w:val="3"/>
        </w:numPr>
      </w:pPr>
      <w:r>
        <w:t xml:space="preserve">Envoyer </w:t>
      </w:r>
      <w:r w:rsidR="00D977FD">
        <w:t>un Ma</w:t>
      </w:r>
      <w:r w:rsidR="00A01718">
        <w:t>y</w:t>
      </w:r>
      <w:r w:rsidR="00D977FD">
        <w:t>d</w:t>
      </w:r>
      <w:r w:rsidR="00652917" w:rsidRPr="00652917">
        <w:t xml:space="preserve">ay sur le 16 en donnant la position </w:t>
      </w:r>
    </w:p>
    <w:p w:rsidR="00FD5DFB" w:rsidRPr="00652917" w:rsidRDefault="00FD5DFB" w:rsidP="00FD5DFB">
      <w:pPr>
        <w:pStyle w:val="Puces1"/>
        <w:numPr>
          <w:ilvl w:val="1"/>
          <w:numId w:val="3"/>
        </w:numPr>
      </w:pPr>
      <w:r>
        <w:t>Préparer le matériel de récupération (aussière + gaffe + drisse de spi)</w:t>
      </w:r>
    </w:p>
    <w:p w:rsidR="00652917" w:rsidRPr="00652917" w:rsidRDefault="00652917" w:rsidP="00D47A8C">
      <w:pPr>
        <w:pStyle w:val="Puces1"/>
      </w:pPr>
      <w:r w:rsidRPr="00652917">
        <w:t xml:space="preserve">Le barreur abat pour une allure de </w:t>
      </w:r>
      <w:r w:rsidR="00FD5DFB">
        <w:t>largue, à l’extérieur des Lay Lines de près, en veillant à ne pas</w:t>
      </w:r>
      <w:r w:rsidRPr="00652917">
        <w:t xml:space="preserve"> empanner.</w:t>
      </w:r>
    </w:p>
    <w:p w:rsidR="00652917" w:rsidRPr="00652917" w:rsidRDefault="00D977FD" w:rsidP="00D47A8C">
      <w:pPr>
        <w:pStyle w:val="Puces1"/>
      </w:pPr>
      <w:r>
        <w:t xml:space="preserve">Avant virement de bord, enrouler le génois, puis </w:t>
      </w:r>
      <w:r w:rsidR="00652917" w:rsidRPr="00652917">
        <w:t>vire</w:t>
      </w:r>
      <w:r>
        <w:t xml:space="preserve">r </w:t>
      </w:r>
      <w:r w:rsidR="00FD5DFB">
        <w:t xml:space="preserve">de bord pour </w:t>
      </w:r>
      <w:r w:rsidR="00652917" w:rsidRPr="00652917">
        <w:t xml:space="preserve">prendre une allure de </w:t>
      </w:r>
      <w:r w:rsidR="00FD5DFB">
        <w:t>près</w:t>
      </w:r>
      <w:r w:rsidR="00652917" w:rsidRPr="00652917">
        <w:t xml:space="preserve"> </w:t>
      </w:r>
      <w:r>
        <w:t>et</w:t>
      </w:r>
      <w:r w:rsidR="00652917" w:rsidRPr="00652917">
        <w:t xml:space="preserve"> avoir le MOB </w:t>
      </w:r>
      <w:r>
        <w:t xml:space="preserve">sous le vent du bateau </w:t>
      </w:r>
    </w:p>
    <w:p w:rsidR="00652917" w:rsidRPr="00652917" w:rsidRDefault="00652917" w:rsidP="00D47A8C">
      <w:pPr>
        <w:pStyle w:val="Puces1"/>
      </w:pPr>
      <w:r w:rsidRPr="00652917">
        <w:t xml:space="preserve">A l'approche du MOB loffer et </w:t>
      </w:r>
      <w:r w:rsidR="00A01718">
        <w:t>choquer la GV</w:t>
      </w:r>
      <w:r w:rsidRPr="00652917">
        <w:t>.</w:t>
      </w:r>
    </w:p>
    <w:p w:rsidR="00652917" w:rsidRPr="00652917" w:rsidRDefault="00652917" w:rsidP="00D47A8C">
      <w:pPr>
        <w:pStyle w:val="Puces1"/>
      </w:pPr>
      <w:r w:rsidRPr="00652917">
        <w:t xml:space="preserve">Evaluer le bon </w:t>
      </w:r>
      <w:r w:rsidR="00D977FD">
        <w:t>moment pour choquer la GV de faç</w:t>
      </w:r>
      <w:r w:rsidRPr="00652917">
        <w:t xml:space="preserve">on à arriver sur le MOB qui est </w:t>
      </w:r>
      <w:r w:rsidR="00A01718">
        <w:t>sous le vent</w:t>
      </w:r>
      <w:r w:rsidRPr="00652917">
        <w:t xml:space="preserve"> à vitesse nulle </w:t>
      </w:r>
    </w:p>
    <w:p w:rsidR="00652917" w:rsidRPr="00652917" w:rsidRDefault="00652917" w:rsidP="00D47A8C">
      <w:pPr>
        <w:pStyle w:val="Puces1"/>
      </w:pPr>
      <w:r w:rsidRPr="00652917">
        <w:t>A l</w:t>
      </w:r>
      <w:r w:rsidR="00D977FD">
        <w:t>’</w:t>
      </w:r>
      <w:r w:rsidRPr="00652917">
        <w:t xml:space="preserve">aide de la gaffe </w:t>
      </w:r>
      <w:r w:rsidR="00FD5DFB">
        <w:t>/ aussière,</w:t>
      </w:r>
      <w:r w:rsidRPr="00652917">
        <w:t xml:space="preserve"> amener le MOB sur l'arrière du bateau et bien l'arrimer pour le hisser</w:t>
      </w:r>
    </w:p>
    <w:p w:rsidR="00652917" w:rsidRPr="00652917" w:rsidRDefault="00652917" w:rsidP="00D47A8C">
      <w:pPr>
        <w:pStyle w:val="Puces1"/>
      </w:pPr>
      <w:r w:rsidRPr="00652917">
        <w:t>En cas d</w:t>
      </w:r>
      <w:r w:rsidR="000F0ED7">
        <w:t>e succès</w:t>
      </w:r>
      <w:r w:rsidRPr="00652917">
        <w:t xml:space="preserve"> de la manœuvre, </w:t>
      </w:r>
      <w:r w:rsidR="000F0ED7">
        <w:t>émettre un « Fin MayDay sur le 16 »</w:t>
      </w:r>
      <w:r w:rsidRPr="00652917">
        <w:t>.</w:t>
      </w:r>
    </w:p>
    <w:p w:rsidR="00652917" w:rsidRDefault="00652917" w:rsidP="00352C5F"/>
    <w:p w:rsidR="00FD5DFB" w:rsidRPr="00652917" w:rsidRDefault="00FD5DFB" w:rsidP="00352C5F">
      <w:r w:rsidRPr="00FD5DFB">
        <w:rPr>
          <w:b/>
        </w:rPr>
        <w:t>Variante</w:t>
      </w:r>
      <w:r>
        <w:t> : après le virement en fin de bord de largue, choquer la GV en grand et faire l’approche sous génois seul.</w:t>
      </w:r>
    </w:p>
    <w:p w:rsidR="00652917" w:rsidRPr="00652917" w:rsidRDefault="00FD5DFB" w:rsidP="00595BDF">
      <w:pPr>
        <w:pStyle w:val="Titre2"/>
        <w:rPr>
          <w:rFonts w:eastAsia="Times New Roman"/>
        </w:rPr>
      </w:pPr>
      <w:r>
        <w:rPr>
          <w:rFonts w:eastAsia="Times New Roman"/>
        </w:rPr>
        <w:t>Au moteur (Quick Stop)</w:t>
      </w:r>
    </w:p>
    <w:p w:rsidR="00FD5DFB" w:rsidRDefault="00FD5DFB" w:rsidP="00FD5DFB">
      <w:pPr>
        <w:pStyle w:val="Puces1"/>
      </w:pPr>
      <w:r>
        <w:t>Le barreur passe à la cape</w:t>
      </w:r>
    </w:p>
    <w:p w:rsidR="00FD5DFB" w:rsidRPr="00652917" w:rsidRDefault="00FD5DFB" w:rsidP="00FD5DFB">
      <w:pPr>
        <w:pStyle w:val="Puces1"/>
        <w:numPr>
          <w:ilvl w:val="1"/>
          <w:numId w:val="3"/>
        </w:numPr>
      </w:pPr>
      <w:r>
        <w:t>Tenter une récupération immédiate</w:t>
      </w:r>
    </w:p>
    <w:p w:rsidR="00FD5DFB" w:rsidRDefault="00FD5DFB" w:rsidP="00FD5DFB">
      <w:pPr>
        <w:pStyle w:val="Puces1"/>
        <w:numPr>
          <w:ilvl w:val="1"/>
          <w:numId w:val="3"/>
        </w:numPr>
      </w:pPr>
      <w:r w:rsidRPr="00652917">
        <w:t>La</w:t>
      </w:r>
      <w:r>
        <w:t xml:space="preserve">ncer la bouée "Foscar" </w:t>
      </w:r>
    </w:p>
    <w:p w:rsidR="00FD5DFB" w:rsidRPr="00652917" w:rsidRDefault="00FD5DFB" w:rsidP="00FD5DFB">
      <w:pPr>
        <w:pStyle w:val="Puces1"/>
        <w:numPr>
          <w:ilvl w:val="1"/>
          <w:numId w:val="3"/>
        </w:numPr>
      </w:pPr>
      <w:r>
        <w:t xml:space="preserve">Appuyer sur </w:t>
      </w:r>
      <w:r w:rsidRPr="00652917">
        <w:t xml:space="preserve"> le bouton MOB</w:t>
      </w:r>
      <w:r>
        <w:t xml:space="preserve"> du système GPS et sur le bouton « Distress » de la VHF (appui long)</w:t>
      </w:r>
    </w:p>
    <w:p w:rsidR="00FD5DFB" w:rsidRDefault="00FD5DFB" w:rsidP="00FD5DFB">
      <w:pPr>
        <w:pStyle w:val="Puces1"/>
        <w:numPr>
          <w:ilvl w:val="1"/>
          <w:numId w:val="3"/>
        </w:numPr>
      </w:pPr>
      <w:r>
        <w:t>Envoyer un Mayd</w:t>
      </w:r>
      <w:r w:rsidRPr="00652917">
        <w:t xml:space="preserve">ay sur le 16 en donnant la position </w:t>
      </w:r>
    </w:p>
    <w:p w:rsidR="00FD5DFB" w:rsidRDefault="00FD5DFB" w:rsidP="00FD5DFB">
      <w:pPr>
        <w:pStyle w:val="Puces1"/>
        <w:numPr>
          <w:ilvl w:val="1"/>
          <w:numId w:val="3"/>
        </w:numPr>
      </w:pPr>
      <w:r>
        <w:t>Préparer le matériel de récupération (aussière + gaffe + drisse de spi)</w:t>
      </w:r>
    </w:p>
    <w:p w:rsidR="00FD5DFB" w:rsidRDefault="00FD5DFB" w:rsidP="00FD5DFB">
      <w:pPr>
        <w:pStyle w:val="Puces1"/>
        <w:numPr>
          <w:ilvl w:val="1"/>
          <w:numId w:val="3"/>
        </w:numPr>
      </w:pPr>
      <w:r>
        <w:t>Démarrer le moteur</w:t>
      </w:r>
    </w:p>
    <w:p w:rsidR="00FD5DFB" w:rsidRDefault="00FD5DFB" w:rsidP="00FD5DFB">
      <w:pPr>
        <w:pStyle w:val="Puces1"/>
        <w:numPr>
          <w:ilvl w:val="1"/>
          <w:numId w:val="3"/>
        </w:numPr>
      </w:pPr>
      <w:r>
        <w:t>Rouler le génois</w:t>
      </w:r>
    </w:p>
    <w:p w:rsidR="00FD5DFB" w:rsidRPr="00652917" w:rsidRDefault="00FD5DFB" w:rsidP="00FD5DFB">
      <w:pPr>
        <w:pStyle w:val="Puces1"/>
        <w:numPr>
          <w:ilvl w:val="1"/>
          <w:numId w:val="3"/>
        </w:numPr>
      </w:pPr>
      <w:r>
        <w:t>Border la GV au maximum</w:t>
      </w:r>
    </w:p>
    <w:p w:rsidR="00FD5DFB" w:rsidRPr="00652917" w:rsidRDefault="00FD5DFB" w:rsidP="00FD5DFB">
      <w:pPr>
        <w:pStyle w:val="Puces1"/>
      </w:pPr>
      <w:r w:rsidRPr="00652917">
        <w:t>Le barreur abat pour une allure de</w:t>
      </w:r>
      <w:r w:rsidR="00E65520">
        <w:t xml:space="preserve"> grand</w:t>
      </w:r>
      <w:r w:rsidRPr="00652917">
        <w:t xml:space="preserve"> </w:t>
      </w:r>
      <w:r>
        <w:t>largue, à l’extérieur des Lay Lines de près (pas de risque d’empannage, la GV étant bordée)</w:t>
      </w:r>
      <w:r w:rsidRPr="00652917">
        <w:t>.</w:t>
      </w:r>
    </w:p>
    <w:p w:rsidR="00FD5DFB" w:rsidRPr="00652917" w:rsidRDefault="00FD5DFB" w:rsidP="00FD5DFB">
      <w:pPr>
        <w:pStyle w:val="Puces1"/>
      </w:pPr>
      <w:r>
        <w:t xml:space="preserve">Après virement de bord, choquer la GV en grand et </w:t>
      </w:r>
      <w:r w:rsidRPr="00652917">
        <w:t xml:space="preserve">prendre une allure de </w:t>
      </w:r>
      <w:r>
        <w:t>près</w:t>
      </w:r>
      <w:r w:rsidRPr="00652917">
        <w:t xml:space="preserve"> </w:t>
      </w:r>
      <w:r>
        <w:t>pour</w:t>
      </w:r>
      <w:r w:rsidRPr="00652917">
        <w:t xml:space="preserve"> avoir le MOB </w:t>
      </w:r>
      <w:r>
        <w:t xml:space="preserve">sous le vent du bateau </w:t>
      </w:r>
    </w:p>
    <w:p w:rsidR="00FD5DFB" w:rsidRPr="00652917" w:rsidRDefault="00FD5DFB" w:rsidP="00FD5DFB">
      <w:pPr>
        <w:pStyle w:val="Puces1"/>
      </w:pPr>
      <w:r w:rsidRPr="00652917">
        <w:t>A l'approche du MOB</w:t>
      </w:r>
      <w:r>
        <w:t>, ralentir de faç</w:t>
      </w:r>
      <w:r w:rsidRPr="00652917">
        <w:t xml:space="preserve">on à arriver sur le MOB qui est </w:t>
      </w:r>
      <w:r>
        <w:t>sous le vent</w:t>
      </w:r>
      <w:r w:rsidRPr="00652917">
        <w:t xml:space="preserve"> à vitesse nulle </w:t>
      </w:r>
    </w:p>
    <w:p w:rsidR="00FD5DFB" w:rsidRPr="00652917" w:rsidRDefault="00FD5DFB" w:rsidP="00FD5DFB">
      <w:pPr>
        <w:pStyle w:val="Puces1"/>
      </w:pPr>
      <w:r w:rsidRPr="00652917">
        <w:t>A l</w:t>
      </w:r>
      <w:r>
        <w:t>’</w:t>
      </w:r>
      <w:r w:rsidRPr="00652917">
        <w:t xml:space="preserve">aide de la gaffe </w:t>
      </w:r>
      <w:r>
        <w:t>/ aussière,</w:t>
      </w:r>
      <w:r w:rsidRPr="00652917">
        <w:t xml:space="preserve"> amener le MOB sur l'arrière du bateau et bien l'arrimer pour le hisser</w:t>
      </w:r>
    </w:p>
    <w:p w:rsidR="00FD5DFB" w:rsidRPr="00652917" w:rsidRDefault="00FD5DFB" w:rsidP="00FD5DFB">
      <w:pPr>
        <w:pStyle w:val="Puces1"/>
      </w:pPr>
      <w:r w:rsidRPr="00652917">
        <w:t>En cas d</w:t>
      </w:r>
      <w:r>
        <w:t>e succès</w:t>
      </w:r>
      <w:r w:rsidRPr="00652917">
        <w:t xml:space="preserve"> de la manœuvre, </w:t>
      </w:r>
      <w:r>
        <w:t>émettre un « Fin MayDay sur le 16 »</w:t>
      </w:r>
      <w:r w:rsidRPr="00652917">
        <w:t>.</w:t>
      </w:r>
    </w:p>
    <w:p w:rsidR="00652917" w:rsidRDefault="00652917" w:rsidP="00352C5F"/>
    <w:p w:rsidR="00652917" w:rsidRDefault="00652917" w:rsidP="00352C5F"/>
    <w:p w:rsidR="00652917" w:rsidRPr="00652917" w:rsidRDefault="00652917" w:rsidP="00352C5F">
      <w:pPr>
        <w:pStyle w:val="Titre1"/>
      </w:pPr>
      <w:bookmarkStart w:id="14" w:name="_Toc501482698"/>
      <w:r w:rsidRPr="00652917">
        <w:lastRenderedPageBreak/>
        <w:t>Monter en tête de mat</w:t>
      </w:r>
      <w:bookmarkEnd w:id="14"/>
    </w:p>
    <w:p w:rsidR="00652917" w:rsidRPr="00652917" w:rsidRDefault="00652917" w:rsidP="00352C5F"/>
    <w:p w:rsidR="00652917" w:rsidRPr="00652917" w:rsidRDefault="00652917" w:rsidP="00352C5F">
      <w:r w:rsidRPr="00652917">
        <w:t>Le bateau est immobilisé au port ou à l'ancre les voiles affalées</w:t>
      </w:r>
    </w:p>
    <w:p w:rsidR="00652917" w:rsidRPr="00652917" w:rsidRDefault="00652917" w:rsidP="00595BDF">
      <w:pPr>
        <w:pStyle w:val="Titre2"/>
        <w:rPr>
          <w:rFonts w:eastAsia="Times New Roman"/>
        </w:rPr>
      </w:pPr>
      <w:r w:rsidRPr="00652917">
        <w:rPr>
          <w:rFonts w:eastAsia="Times New Roman"/>
        </w:rPr>
        <w:t>En équipage</w:t>
      </w:r>
    </w:p>
    <w:p w:rsidR="00652917" w:rsidRPr="00652917" w:rsidRDefault="00652917" w:rsidP="00D47A8C">
      <w:pPr>
        <w:pStyle w:val="Puces1"/>
      </w:pPr>
      <w:r w:rsidRPr="00652917">
        <w:t>Le CDB sélectionne un équipier léger et capable d'effectuer une réparation ou un contrôle à 15m de hauteur</w:t>
      </w:r>
    </w:p>
    <w:p w:rsidR="00652917" w:rsidRPr="00652917" w:rsidRDefault="00652917" w:rsidP="00D47A8C">
      <w:pPr>
        <w:pStyle w:val="Puces1"/>
      </w:pPr>
      <w:r w:rsidRPr="00652917">
        <w:t>Il convient d'utiliser deux drisses : l'une pour monter l'autre en sécurité, et de prévoir les outils nécessaires</w:t>
      </w:r>
    </w:p>
    <w:p w:rsidR="00652917" w:rsidRPr="00652917" w:rsidRDefault="00652917" w:rsidP="00D47A8C">
      <w:pPr>
        <w:pStyle w:val="Puces1"/>
      </w:pPr>
      <w:r w:rsidRPr="00652917">
        <w:t>La chaise de calfat est attachée à une drisse via un mousqu</w:t>
      </w:r>
      <w:r w:rsidR="00D977FD">
        <w:t>e</w:t>
      </w:r>
      <w:r w:rsidRPr="00652917">
        <w:t>ton ou un nœud de chaise</w:t>
      </w:r>
    </w:p>
    <w:p w:rsidR="00652917" w:rsidRPr="00652917" w:rsidRDefault="00652917" w:rsidP="00D47A8C">
      <w:pPr>
        <w:pStyle w:val="Puces1"/>
      </w:pPr>
      <w:r w:rsidRPr="00652917">
        <w:t xml:space="preserve">La 2ème drisse est entourée sous les épaules du vaillant équipier et un </w:t>
      </w:r>
      <w:r w:rsidR="000F0ED7" w:rsidRPr="00652917">
        <w:t>nœud</w:t>
      </w:r>
      <w:r w:rsidRPr="00652917">
        <w:t xml:space="preserve"> de chaise en assure le maintien.</w:t>
      </w:r>
    </w:p>
    <w:p w:rsidR="00652917" w:rsidRPr="00652917" w:rsidRDefault="00652917" w:rsidP="00D47A8C">
      <w:pPr>
        <w:pStyle w:val="Puces1"/>
      </w:pPr>
      <w:r w:rsidRPr="00652917">
        <w:t>Bien s'assurer que les 2 drisses sont bien libres jusqu'à l'endroit où opérer.</w:t>
      </w:r>
    </w:p>
    <w:p w:rsidR="00652917" w:rsidRPr="00652917" w:rsidRDefault="00652917" w:rsidP="00D47A8C">
      <w:pPr>
        <w:pStyle w:val="Puces1"/>
      </w:pPr>
      <w:r w:rsidRPr="00652917">
        <w:t>La drisse de la chaise entourée sur le winch est aval</w:t>
      </w:r>
      <w:r w:rsidR="00D977FD">
        <w:t>ée grâ</w:t>
      </w:r>
      <w:r w:rsidRPr="00652917">
        <w:t>ce à la manivelle.</w:t>
      </w:r>
    </w:p>
    <w:p w:rsidR="00652917" w:rsidRPr="00652917" w:rsidRDefault="00652917" w:rsidP="00D47A8C">
      <w:pPr>
        <w:pStyle w:val="Puces1"/>
      </w:pPr>
      <w:r w:rsidRPr="00652917">
        <w:t>La 2nde, avec 2 à 3 tours sur un autre winch, est avalée de façon à conserver une très légère tension et arrêter la chute en cas de rupture de l'autre</w:t>
      </w:r>
    </w:p>
    <w:p w:rsidR="00652917" w:rsidRPr="00652917" w:rsidRDefault="00652917" w:rsidP="00D47A8C">
      <w:pPr>
        <w:pStyle w:val="Puces1"/>
      </w:pPr>
      <w:r w:rsidRPr="00652917">
        <w:t>Une fois à poste compléter les tours sur les deux winchs et bien bloquer les dri</w:t>
      </w:r>
      <w:r w:rsidR="00D977FD">
        <w:t>sses dans le self tai</w:t>
      </w:r>
      <w:r w:rsidRPr="00652917">
        <w:t>ling</w:t>
      </w:r>
    </w:p>
    <w:p w:rsidR="00652917" w:rsidRPr="00652917" w:rsidRDefault="00652917" w:rsidP="00D47A8C">
      <w:pPr>
        <w:pStyle w:val="Puces1"/>
      </w:pPr>
      <w:r w:rsidRPr="00652917">
        <w:t>A la fin des opérations, libérer délicatement la 1ère drisse puis laisser la seconde descendre en restant très vigilant</w:t>
      </w:r>
    </w:p>
    <w:p w:rsidR="00652917" w:rsidRPr="00652917" w:rsidRDefault="00D977FD" w:rsidP="00D47A8C">
      <w:pPr>
        <w:pStyle w:val="Puces1"/>
      </w:pPr>
      <w:r>
        <w:t>Attendre que l'équipier ait</w:t>
      </w:r>
      <w:r w:rsidR="00652917" w:rsidRPr="00652917">
        <w:t xml:space="preserve"> les deux</w:t>
      </w:r>
      <w:r>
        <w:t xml:space="preserve"> pieds sur le pont avant de relâ</w:t>
      </w:r>
      <w:r w:rsidR="00652917" w:rsidRPr="00652917">
        <w:t>cher la vigilance.</w:t>
      </w:r>
    </w:p>
    <w:p w:rsidR="00652917" w:rsidRPr="00652917" w:rsidRDefault="00652917" w:rsidP="00352C5F"/>
    <w:p w:rsidR="00652917" w:rsidRPr="00652917" w:rsidRDefault="00652917" w:rsidP="00352C5F"/>
    <w:p w:rsidR="00652917" w:rsidRPr="00652917" w:rsidRDefault="00652917" w:rsidP="00352C5F">
      <w:pPr>
        <w:pStyle w:val="Titre1"/>
      </w:pPr>
      <w:bookmarkStart w:id="15" w:name="_Toc501482699"/>
      <w:r w:rsidRPr="00652917">
        <w:lastRenderedPageBreak/>
        <w:t xml:space="preserve">Jeter </w:t>
      </w:r>
      <w:r w:rsidR="0028745C">
        <w:t xml:space="preserve">&amp; relever </w:t>
      </w:r>
      <w:r w:rsidRPr="00652917">
        <w:t>l'ancre</w:t>
      </w:r>
      <w:bookmarkEnd w:id="15"/>
    </w:p>
    <w:p w:rsidR="00652917" w:rsidRDefault="00652917" w:rsidP="00352C5F"/>
    <w:p w:rsidR="00652917" w:rsidRPr="00652917" w:rsidRDefault="00652917" w:rsidP="00352C5F">
      <w:r w:rsidRPr="00652917">
        <w:t>Le bateau vogue au moteur avec les voiles affalées</w:t>
      </w:r>
    </w:p>
    <w:p w:rsidR="00652917" w:rsidRDefault="00652917" w:rsidP="00352C5F"/>
    <w:p w:rsidR="0028745C" w:rsidRPr="0028745C" w:rsidRDefault="0028745C" w:rsidP="00352C5F">
      <w:pPr>
        <w:rPr>
          <w:b/>
          <w:sz w:val="24"/>
        </w:rPr>
      </w:pPr>
      <w:r w:rsidRPr="0028745C">
        <w:rPr>
          <w:b/>
          <w:sz w:val="24"/>
        </w:rPr>
        <w:t>Jeter l’ancre</w:t>
      </w:r>
    </w:p>
    <w:p w:rsidR="00652917" w:rsidRPr="00652917" w:rsidRDefault="00652917" w:rsidP="00595BDF">
      <w:pPr>
        <w:pStyle w:val="Titre2"/>
        <w:rPr>
          <w:rFonts w:eastAsia="Times New Roman"/>
        </w:rPr>
      </w:pPr>
      <w:r w:rsidRPr="00652917">
        <w:rPr>
          <w:rFonts w:eastAsia="Times New Roman"/>
        </w:rPr>
        <w:t>En équipage</w:t>
      </w:r>
    </w:p>
    <w:p w:rsidR="00652917" w:rsidRPr="00652917" w:rsidRDefault="00652917" w:rsidP="00D47A8C">
      <w:pPr>
        <w:pStyle w:val="Puces1"/>
      </w:pPr>
      <w:r w:rsidRPr="00652917">
        <w:t xml:space="preserve">Un équipier sort l'ancre de son </w:t>
      </w:r>
      <w:r w:rsidR="000F0ED7">
        <w:t>puits et la positionne sur le davier</w:t>
      </w:r>
    </w:p>
    <w:p w:rsidR="00652917" w:rsidRPr="00652917" w:rsidRDefault="00652917" w:rsidP="00D47A8C">
      <w:pPr>
        <w:pStyle w:val="Puces1"/>
      </w:pPr>
      <w:r w:rsidRPr="00652917">
        <w:t>Le CDB sélectionne l'endroit précis de dépose de l'ancre en fonction de la vitesse et direction du vent et des bateaux en place.</w:t>
      </w:r>
    </w:p>
    <w:p w:rsidR="00652917" w:rsidRPr="00652917" w:rsidRDefault="00652917" w:rsidP="00D47A8C">
      <w:pPr>
        <w:pStyle w:val="Puces1"/>
      </w:pPr>
      <w:r w:rsidRPr="00652917">
        <w:t>Le barreur arrête le bateau en battant arrière et demande de "jeter l'ancre" quand il est arrêté.</w:t>
      </w:r>
    </w:p>
    <w:p w:rsidR="00652917" w:rsidRPr="00652917" w:rsidRDefault="00652917" w:rsidP="00D47A8C">
      <w:pPr>
        <w:pStyle w:val="Puces1"/>
      </w:pPr>
      <w:r w:rsidRPr="00652917">
        <w:t>Il cule le</w:t>
      </w:r>
      <w:r w:rsidR="00D977FD">
        <w:t>ntement afin que la chaine se dé</w:t>
      </w:r>
      <w:r w:rsidRPr="00652917">
        <w:t>roule au fond de l'eau.</w:t>
      </w:r>
    </w:p>
    <w:p w:rsidR="00652917" w:rsidRPr="00652917" w:rsidRDefault="00652917" w:rsidP="00D47A8C">
      <w:pPr>
        <w:pStyle w:val="Puces1"/>
      </w:pPr>
      <w:r w:rsidRPr="00652917">
        <w:t>Une fois la longueur désirée (pour force 7 à 8 prévoir 5 fois la profondeur maxi prévue en fonction de la marée) bloquer le mouillage au taquet</w:t>
      </w:r>
      <w:r w:rsidR="000F0ED7">
        <w:t xml:space="preserve"> ou sur un assurage</w:t>
      </w:r>
    </w:p>
    <w:p w:rsidR="00652917" w:rsidRPr="00652917" w:rsidRDefault="00652917" w:rsidP="00D47A8C">
      <w:pPr>
        <w:pStyle w:val="Puces1"/>
      </w:pPr>
      <w:r w:rsidRPr="00652917">
        <w:t>Donner un coup de moteur arrière puissant de façon à étendre le mouillage au fond et faire mordre un peu l'ancre.</w:t>
      </w:r>
    </w:p>
    <w:p w:rsidR="00652917" w:rsidRPr="00652917" w:rsidRDefault="00652917" w:rsidP="00D47A8C">
      <w:pPr>
        <w:pStyle w:val="Puces1"/>
      </w:pPr>
      <w:r w:rsidRPr="00652917">
        <w:t>Le CDB contrôle la position à l'aide d'alignements et s'assure que le bateau est bien immobilisé</w:t>
      </w:r>
    </w:p>
    <w:p w:rsidR="00652917" w:rsidRPr="00652917" w:rsidRDefault="00652917" w:rsidP="00595BDF">
      <w:pPr>
        <w:pStyle w:val="Titre2"/>
        <w:rPr>
          <w:rFonts w:eastAsia="Times New Roman"/>
        </w:rPr>
      </w:pPr>
      <w:r w:rsidRPr="00652917">
        <w:rPr>
          <w:rFonts w:eastAsia="Times New Roman"/>
        </w:rPr>
        <w:t>Intérêt de l'orin</w:t>
      </w:r>
    </w:p>
    <w:p w:rsidR="00652917" w:rsidRPr="00652917" w:rsidRDefault="00652917" w:rsidP="00D47A8C">
      <w:pPr>
        <w:pStyle w:val="Puces1"/>
      </w:pPr>
      <w:r w:rsidRPr="00652917">
        <w:t>Si le fond présente des rochers, indiqués sur les cartes, l'ancre peut se bloquer et il convient de positionner un orin</w:t>
      </w:r>
    </w:p>
    <w:p w:rsidR="00652917" w:rsidRPr="00652917" w:rsidRDefault="00652917" w:rsidP="00D47A8C">
      <w:pPr>
        <w:pStyle w:val="Puces1"/>
      </w:pPr>
      <w:r w:rsidRPr="00652917">
        <w:t>Avant la mise à l'eau accrocher un bout d'une longueur suffisante (profondeur maxi en fonction de la marée) sur l'ancre avec un nœud de chaise</w:t>
      </w:r>
    </w:p>
    <w:p w:rsidR="00652917" w:rsidRPr="00652917" w:rsidRDefault="00652917" w:rsidP="00D47A8C">
      <w:pPr>
        <w:pStyle w:val="Puces1"/>
      </w:pPr>
      <w:r w:rsidRPr="00652917">
        <w:t xml:space="preserve">A l'autre extrémité accrocher un pare battage </w:t>
      </w:r>
    </w:p>
    <w:p w:rsidR="00652917" w:rsidRDefault="00652917" w:rsidP="00352C5F"/>
    <w:p w:rsidR="0028745C" w:rsidRDefault="0028745C" w:rsidP="00352C5F"/>
    <w:p w:rsidR="0028745C" w:rsidRDefault="00F01171" w:rsidP="00F01171">
      <w:pPr>
        <w:pStyle w:val="Titre1"/>
      </w:pPr>
      <w:bookmarkStart w:id="16" w:name="_Toc501482700"/>
      <w:r>
        <w:lastRenderedPageBreak/>
        <w:t>Location</w:t>
      </w:r>
      <w:bookmarkEnd w:id="16"/>
    </w:p>
    <w:p w:rsidR="00F01171" w:rsidRDefault="00F01171" w:rsidP="00F01171">
      <w:pPr>
        <w:pStyle w:val="Titre2"/>
      </w:pPr>
      <w:r>
        <w:t>Au départ, vérifier</w:t>
      </w:r>
    </w:p>
    <w:p w:rsidR="00F01171" w:rsidRDefault="00F01171" w:rsidP="00F01171">
      <w:pPr>
        <w:pStyle w:val="Puces1"/>
      </w:pPr>
      <w:r>
        <w:t>Voiles</w:t>
      </w:r>
    </w:p>
    <w:p w:rsidR="00F01171" w:rsidRDefault="00F01171" w:rsidP="00F01171">
      <w:pPr>
        <w:pStyle w:val="Puces1"/>
      </w:pPr>
      <w:r>
        <w:t>Electroniques</w:t>
      </w:r>
    </w:p>
    <w:p w:rsidR="00F01171" w:rsidRDefault="00F01171" w:rsidP="00F01171">
      <w:pPr>
        <w:pStyle w:val="Puces1"/>
      </w:pPr>
      <w:r>
        <w:t>Fissures, rouille, oxydation, jeu (en particulier, chandeliers et boulons de quille)</w:t>
      </w:r>
    </w:p>
    <w:p w:rsidR="00F01171" w:rsidRDefault="00F01171" w:rsidP="00F01171">
      <w:pPr>
        <w:pStyle w:val="Puces1"/>
      </w:pPr>
      <w:r>
        <w:t>Sondeur (calage)</w:t>
      </w:r>
    </w:p>
    <w:p w:rsidR="00F01171" w:rsidRDefault="00F01171" w:rsidP="00F01171">
      <w:pPr>
        <w:pStyle w:val="Puces1"/>
      </w:pPr>
      <w:r>
        <w:t>Speedo</w:t>
      </w:r>
    </w:p>
    <w:p w:rsidR="00F01171" w:rsidRDefault="00F01171" w:rsidP="00F01171">
      <w:pPr>
        <w:pStyle w:val="Puces1"/>
      </w:pPr>
      <w:r>
        <w:t>Moteur, courroies etc…</w:t>
      </w:r>
    </w:p>
    <w:p w:rsidR="00F01171" w:rsidRDefault="00F01171" w:rsidP="00F01171">
      <w:pPr>
        <w:pStyle w:val="Puces1"/>
      </w:pPr>
      <w:r>
        <w:t xml:space="preserve">Equipement de sécurité </w:t>
      </w:r>
    </w:p>
    <w:p w:rsidR="00F01171" w:rsidRDefault="00F01171" w:rsidP="00F01171">
      <w:pPr>
        <w:pStyle w:val="Puces1"/>
      </w:pPr>
      <w:r>
        <w:t>Pas de l’hélice (en marche arrière, face au vent)</w:t>
      </w:r>
    </w:p>
    <w:p w:rsidR="00F01171" w:rsidRDefault="00F01171" w:rsidP="00F01171">
      <w:pPr>
        <w:pStyle w:val="Puces1"/>
      </w:pPr>
      <w:r>
        <w:t>Photos</w:t>
      </w:r>
    </w:p>
    <w:p w:rsidR="00F01171" w:rsidRDefault="00F01171" w:rsidP="00F01171">
      <w:pPr>
        <w:pStyle w:val="Titre2"/>
      </w:pPr>
      <w:r>
        <w:t>Au retour, vérifier</w:t>
      </w:r>
    </w:p>
    <w:p w:rsidR="00F01171" w:rsidRDefault="00F01171" w:rsidP="00F01171">
      <w:pPr>
        <w:pStyle w:val="Puces1"/>
      </w:pPr>
      <w:r>
        <w:t>Etat général</w:t>
      </w:r>
    </w:p>
    <w:p w:rsidR="00F01171" w:rsidRDefault="00F01171" w:rsidP="00F01171">
      <w:pPr>
        <w:pStyle w:val="Puces1"/>
      </w:pPr>
      <w:r>
        <w:t>Photos</w:t>
      </w:r>
    </w:p>
    <w:p w:rsidR="0028745C" w:rsidRPr="00652917" w:rsidRDefault="0028745C" w:rsidP="00352C5F"/>
    <w:p w:rsidR="00652917" w:rsidRDefault="00652917" w:rsidP="00352C5F"/>
    <w:p w:rsidR="00B132CD" w:rsidRDefault="00B132CD" w:rsidP="00B132CD">
      <w:pPr>
        <w:pStyle w:val="Titre1"/>
      </w:pPr>
      <w:bookmarkStart w:id="17" w:name="_Toc501482701"/>
      <w:r>
        <w:lastRenderedPageBreak/>
        <w:t>Moteur</w:t>
      </w:r>
      <w:bookmarkEnd w:id="17"/>
    </w:p>
    <w:p w:rsidR="00CA01A8" w:rsidRDefault="00CA01A8" w:rsidP="00595BDF">
      <w:pPr>
        <w:pStyle w:val="Titre2"/>
      </w:pPr>
      <w:r>
        <w:t>Commande Moteur Soprano</w:t>
      </w:r>
    </w:p>
    <w:p w:rsidR="00CA01A8" w:rsidRDefault="00CA01A8" w:rsidP="00CA01A8">
      <w:r>
        <w:rPr>
          <w:noProof/>
        </w:rPr>
        <w:drawing>
          <wp:inline distT="0" distB="0" distL="0" distR="0" wp14:anchorId="6FEC1E49" wp14:editId="5052D513">
            <wp:extent cx="4992743" cy="269220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8061" cy="2695076"/>
                    </a:xfrm>
                    <a:prstGeom prst="rect">
                      <a:avLst/>
                    </a:prstGeom>
                    <a:noFill/>
                  </pic:spPr>
                </pic:pic>
              </a:graphicData>
            </a:graphic>
          </wp:inline>
        </w:drawing>
      </w:r>
    </w:p>
    <w:p w:rsidR="00CA01A8" w:rsidRDefault="00CA01A8" w:rsidP="00595BDF">
      <w:pPr>
        <w:pStyle w:val="Titre3"/>
      </w:pPr>
      <w:r>
        <w:t>Démarrage</w:t>
      </w:r>
    </w:p>
    <w:p w:rsidR="00CA01A8" w:rsidRDefault="00595BDF" w:rsidP="00595BDF">
      <w:pPr>
        <w:pStyle w:val="Paragraphedeliste"/>
        <w:numPr>
          <w:ilvl w:val="0"/>
          <w:numId w:val="5"/>
        </w:numPr>
      </w:pPr>
      <w:r>
        <w:t>Démarrage v</w:t>
      </w:r>
      <w:r w:rsidR="00CA01A8">
        <w:t>entilation</w:t>
      </w:r>
    </w:p>
    <w:p w:rsidR="00CA01A8" w:rsidRDefault="00CA01A8" w:rsidP="00595BDF">
      <w:pPr>
        <w:pStyle w:val="Paragraphedeliste"/>
        <w:numPr>
          <w:ilvl w:val="0"/>
          <w:numId w:val="5"/>
        </w:numPr>
      </w:pPr>
      <w:r>
        <w:t xml:space="preserve">Appui </w:t>
      </w:r>
      <w:r w:rsidR="00595BDF">
        <w:t>sur « On » : pré chauffage jusqu’à ce que ce que le voyant préchauffage s’éteigne</w:t>
      </w:r>
    </w:p>
    <w:p w:rsidR="00595BDF" w:rsidRDefault="00595BDF" w:rsidP="00595BDF">
      <w:pPr>
        <w:pStyle w:val="Paragraphedeliste"/>
        <w:numPr>
          <w:ilvl w:val="0"/>
          <w:numId w:val="5"/>
        </w:numPr>
      </w:pPr>
      <w:r>
        <w:t>Appui sur démarrage pour départ moteur</w:t>
      </w:r>
    </w:p>
    <w:p w:rsidR="00595BDF" w:rsidRDefault="00595BDF" w:rsidP="00595BDF">
      <w:pPr>
        <w:pStyle w:val="Titre3"/>
      </w:pPr>
      <w:r>
        <w:t>Arrêt</w:t>
      </w:r>
    </w:p>
    <w:p w:rsidR="00595BDF" w:rsidRDefault="00595BDF" w:rsidP="00595BDF">
      <w:pPr>
        <w:pStyle w:val="Paragraphedeliste"/>
        <w:numPr>
          <w:ilvl w:val="0"/>
          <w:numId w:val="6"/>
        </w:numPr>
      </w:pPr>
      <w:r>
        <w:t>Stop</w:t>
      </w:r>
    </w:p>
    <w:p w:rsidR="00595BDF" w:rsidRDefault="00595BDF" w:rsidP="00595BDF">
      <w:pPr>
        <w:pStyle w:val="Paragraphedeliste"/>
        <w:numPr>
          <w:ilvl w:val="0"/>
          <w:numId w:val="6"/>
        </w:numPr>
      </w:pPr>
      <w:r>
        <w:t>Off</w:t>
      </w:r>
    </w:p>
    <w:p w:rsidR="00595BDF" w:rsidRPr="00CA01A8" w:rsidRDefault="00595BDF" w:rsidP="00595BDF">
      <w:pPr>
        <w:pStyle w:val="Paragraphedeliste"/>
        <w:numPr>
          <w:ilvl w:val="0"/>
          <w:numId w:val="6"/>
        </w:numPr>
      </w:pPr>
      <w:r>
        <w:t>Arrêt ventilation</w:t>
      </w:r>
    </w:p>
    <w:p w:rsidR="004E30E9" w:rsidRDefault="004E30E9" w:rsidP="00DE722F"/>
    <w:p w:rsidR="00910096" w:rsidRDefault="008B31A1" w:rsidP="008B31A1">
      <w:pPr>
        <w:pStyle w:val="Titre1"/>
      </w:pPr>
      <w:bookmarkStart w:id="18" w:name="_Toc501482702"/>
      <w:r>
        <w:lastRenderedPageBreak/>
        <w:t>Organisation survie</w:t>
      </w:r>
      <w:bookmarkEnd w:id="18"/>
    </w:p>
    <w:p w:rsidR="008B31A1" w:rsidRDefault="008B31A1" w:rsidP="008B31A1"/>
    <w:p w:rsidR="008B31A1" w:rsidRDefault="008B31A1" w:rsidP="00595BDF">
      <w:pPr>
        <w:pStyle w:val="Titre2"/>
        <w:rPr>
          <w:lang w:eastAsia="en-US"/>
        </w:rPr>
      </w:pPr>
      <w:r>
        <w:rPr>
          <w:lang w:eastAsia="en-US"/>
        </w:rPr>
        <w:t>Les règles</w:t>
      </w:r>
    </w:p>
    <w:p w:rsidR="008B31A1" w:rsidRDefault="008B31A1" w:rsidP="00C112BA">
      <w:pPr>
        <w:pStyle w:val="Puces1"/>
        <w:rPr>
          <w:lang w:eastAsia="en-US"/>
        </w:rPr>
      </w:pPr>
      <w:r>
        <w:rPr>
          <w:lang w:eastAsia="en-US"/>
        </w:rPr>
        <w:t>N’abandonner qu’en dernier recours</w:t>
      </w:r>
    </w:p>
    <w:p w:rsidR="008B31A1" w:rsidRDefault="008B31A1" w:rsidP="00C112BA">
      <w:pPr>
        <w:pStyle w:val="Puces1"/>
        <w:rPr>
          <w:lang w:eastAsia="en-US"/>
        </w:rPr>
      </w:pPr>
      <w:r>
        <w:rPr>
          <w:lang w:eastAsia="en-US"/>
        </w:rPr>
        <w:t>Si c’est la seule issue, c’est le CdB qui décide l’abandon et l’organise</w:t>
      </w:r>
    </w:p>
    <w:p w:rsidR="008B31A1" w:rsidRDefault="008B31A1" w:rsidP="00595BDF">
      <w:pPr>
        <w:pStyle w:val="Titre2"/>
        <w:rPr>
          <w:lang w:eastAsia="en-US"/>
        </w:rPr>
      </w:pPr>
      <w:r>
        <w:rPr>
          <w:lang w:eastAsia="en-US"/>
        </w:rPr>
        <w:t>L’organisation de l’abandon</w:t>
      </w:r>
    </w:p>
    <w:p w:rsidR="008B31A1" w:rsidRDefault="008B31A1" w:rsidP="00C112BA">
      <w:pPr>
        <w:pStyle w:val="Puces1"/>
        <w:rPr>
          <w:lang w:eastAsia="en-US"/>
        </w:rPr>
      </w:pPr>
      <w:r>
        <w:rPr>
          <w:lang w:eastAsia="en-US"/>
        </w:rPr>
        <w:t>Se prémunir contre le froid (vêtement chaud...)</w:t>
      </w:r>
    </w:p>
    <w:p w:rsidR="008B31A1" w:rsidRDefault="008B31A1" w:rsidP="00C112BA">
      <w:pPr>
        <w:pStyle w:val="Puces1"/>
        <w:rPr>
          <w:lang w:eastAsia="en-US"/>
        </w:rPr>
      </w:pPr>
      <w:r>
        <w:rPr>
          <w:lang w:eastAsia="en-US"/>
        </w:rPr>
        <w:t>Se prémunir contre la soif (bidon remplis au ¾)</w:t>
      </w:r>
    </w:p>
    <w:p w:rsidR="008B31A1" w:rsidRDefault="008B31A1" w:rsidP="00C112BA">
      <w:pPr>
        <w:pStyle w:val="Puces1"/>
        <w:rPr>
          <w:lang w:eastAsia="en-US"/>
        </w:rPr>
      </w:pPr>
      <w:r>
        <w:rPr>
          <w:lang w:eastAsia="en-US"/>
        </w:rPr>
        <w:t>Réunir les papiers importants et les valeurs</w:t>
      </w:r>
    </w:p>
    <w:p w:rsidR="008B31A1" w:rsidRDefault="008B31A1" w:rsidP="00C112BA">
      <w:pPr>
        <w:pStyle w:val="Puces1"/>
        <w:rPr>
          <w:lang w:eastAsia="en-US"/>
        </w:rPr>
      </w:pPr>
      <w:r>
        <w:rPr>
          <w:lang w:eastAsia="en-US"/>
        </w:rPr>
        <w:t>Comptabiliser l’équipage</w:t>
      </w:r>
    </w:p>
    <w:p w:rsidR="008B31A1" w:rsidRDefault="008B31A1" w:rsidP="00C112BA">
      <w:pPr>
        <w:pStyle w:val="Puces1"/>
        <w:rPr>
          <w:lang w:eastAsia="en-US"/>
        </w:rPr>
      </w:pPr>
      <w:r>
        <w:rPr>
          <w:lang w:eastAsia="en-US"/>
        </w:rPr>
        <w:t>Embarquer les éléments du SMDSM (SART, RLS, VHF portable)</w:t>
      </w:r>
    </w:p>
    <w:p w:rsidR="008B31A1" w:rsidRDefault="008B31A1" w:rsidP="00C112BA">
      <w:pPr>
        <w:pStyle w:val="Puces1"/>
        <w:rPr>
          <w:lang w:eastAsia="en-US"/>
        </w:rPr>
      </w:pPr>
      <w:r>
        <w:rPr>
          <w:lang w:eastAsia="en-US"/>
        </w:rPr>
        <w:t>Capeler les combinaisons de survie, à défaut les brassières, VFI ou bouées</w:t>
      </w:r>
    </w:p>
    <w:p w:rsidR="008B31A1" w:rsidRDefault="008B31A1" w:rsidP="00C112BA">
      <w:pPr>
        <w:pStyle w:val="Puces1"/>
        <w:rPr>
          <w:lang w:eastAsia="en-US"/>
        </w:rPr>
      </w:pPr>
      <w:r>
        <w:rPr>
          <w:lang w:eastAsia="en-US"/>
        </w:rPr>
        <w:t>Eviter de sauter à l’eau</w:t>
      </w:r>
    </w:p>
    <w:p w:rsidR="008B31A1" w:rsidRDefault="008B31A1" w:rsidP="00C112BA">
      <w:pPr>
        <w:pStyle w:val="Puces1"/>
        <w:rPr>
          <w:lang w:eastAsia="en-US"/>
        </w:rPr>
      </w:pPr>
      <w:r>
        <w:rPr>
          <w:lang w:eastAsia="en-US"/>
        </w:rPr>
        <w:t>Evacuer en priorité les blessés, les enfants et les femmes</w:t>
      </w:r>
    </w:p>
    <w:p w:rsidR="008B31A1" w:rsidRDefault="008B31A1" w:rsidP="00595BDF">
      <w:pPr>
        <w:pStyle w:val="Titre2"/>
        <w:rPr>
          <w:lang w:eastAsia="en-US"/>
        </w:rPr>
      </w:pPr>
      <w:r>
        <w:rPr>
          <w:lang w:eastAsia="en-US"/>
        </w:rPr>
        <w:t>Organisation du radeau</w:t>
      </w:r>
    </w:p>
    <w:p w:rsidR="008B31A1" w:rsidRDefault="008B31A1" w:rsidP="00C112BA">
      <w:pPr>
        <w:pStyle w:val="Puces1"/>
        <w:rPr>
          <w:lang w:eastAsia="en-US"/>
        </w:rPr>
      </w:pPr>
      <w:r>
        <w:rPr>
          <w:lang w:eastAsia="en-US"/>
        </w:rPr>
        <w:t>Couper l’amarre qui retient au navire</w:t>
      </w:r>
    </w:p>
    <w:p w:rsidR="008B31A1" w:rsidRDefault="008B31A1" w:rsidP="00C112BA">
      <w:pPr>
        <w:pStyle w:val="Puces1"/>
        <w:rPr>
          <w:lang w:eastAsia="en-US"/>
        </w:rPr>
      </w:pPr>
      <w:r>
        <w:rPr>
          <w:lang w:eastAsia="en-US"/>
        </w:rPr>
        <w:t>Amarrer le matériel</w:t>
      </w:r>
    </w:p>
    <w:p w:rsidR="008B31A1" w:rsidRDefault="008B31A1" w:rsidP="00C112BA">
      <w:pPr>
        <w:pStyle w:val="Puces1"/>
        <w:rPr>
          <w:lang w:eastAsia="en-US"/>
        </w:rPr>
      </w:pPr>
      <w:r>
        <w:rPr>
          <w:lang w:eastAsia="en-US"/>
        </w:rPr>
        <w:t>Rester à proximité, si l’on peut progresser faire cap à terre ou vers une voie maritime fréquentée</w:t>
      </w:r>
    </w:p>
    <w:p w:rsidR="008B31A1" w:rsidRDefault="008B31A1" w:rsidP="00C112BA">
      <w:pPr>
        <w:pStyle w:val="Puces1"/>
        <w:rPr>
          <w:lang w:eastAsia="en-US"/>
        </w:rPr>
      </w:pPr>
      <w:r>
        <w:rPr>
          <w:lang w:eastAsia="en-US"/>
        </w:rPr>
        <w:t>Rationner les vivres</w:t>
      </w:r>
    </w:p>
    <w:p w:rsidR="008B31A1" w:rsidRDefault="008B31A1" w:rsidP="00C112BA">
      <w:pPr>
        <w:pStyle w:val="Puces1"/>
        <w:rPr>
          <w:lang w:eastAsia="en-US"/>
        </w:rPr>
      </w:pPr>
      <w:r>
        <w:rPr>
          <w:lang w:eastAsia="en-US"/>
        </w:rPr>
        <w:t>Mettre en oeuvre les éléments du SMDSM (SART,</w:t>
      </w:r>
    </w:p>
    <w:p w:rsidR="008B31A1" w:rsidRDefault="008B31A1" w:rsidP="00C112BA">
      <w:pPr>
        <w:pStyle w:val="Puces1"/>
        <w:rPr>
          <w:lang w:eastAsia="en-US"/>
        </w:rPr>
      </w:pPr>
      <w:r>
        <w:rPr>
          <w:lang w:eastAsia="en-US"/>
        </w:rPr>
        <w:t>RLS, VHF portable)</w:t>
      </w:r>
    </w:p>
    <w:p w:rsidR="008B31A1" w:rsidRDefault="008B31A1" w:rsidP="00C112BA">
      <w:pPr>
        <w:pStyle w:val="Puces1"/>
        <w:rPr>
          <w:lang w:eastAsia="en-US"/>
        </w:rPr>
      </w:pPr>
      <w:r>
        <w:rPr>
          <w:lang w:eastAsia="en-US"/>
        </w:rPr>
        <w:t>Mettre les toiles de tente à poste pour récupérer l’eau de pluie et se protéger du soleil</w:t>
      </w:r>
    </w:p>
    <w:p w:rsidR="008B31A1" w:rsidRDefault="008B31A1" w:rsidP="00C112BA">
      <w:pPr>
        <w:pStyle w:val="Puces1"/>
        <w:rPr>
          <w:lang w:eastAsia="en-US"/>
        </w:rPr>
      </w:pPr>
      <w:r>
        <w:rPr>
          <w:lang w:eastAsia="en-US"/>
        </w:rPr>
        <w:t>Organiser une veille</w:t>
      </w:r>
    </w:p>
    <w:p w:rsidR="008B31A1" w:rsidRDefault="008B31A1" w:rsidP="00C112BA">
      <w:pPr>
        <w:pStyle w:val="Puces1"/>
        <w:rPr>
          <w:lang w:eastAsia="en-US"/>
        </w:rPr>
      </w:pPr>
      <w:r>
        <w:rPr>
          <w:lang w:eastAsia="en-US"/>
        </w:rPr>
        <w:t>Tenir les fusées et fumigènes prêts</w:t>
      </w:r>
    </w:p>
    <w:p w:rsidR="008B31A1" w:rsidRDefault="008B31A1" w:rsidP="00595BDF">
      <w:pPr>
        <w:pStyle w:val="Titre2"/>
        <w:rPr>
          <w:lang w:eastAsia="en-US"/>
        </w:rPr>
      </w:pPr>
      <w:r>
        <w:rPr>
          <w:lang w:eastAsia="en-US"/>
        </w:rPr>
        <w:t>Survie en mer</w:t>
      </w:r>
    </w:p>
    <w:p w:rsidR="008B31A1" w:rsidRDefault="008B31A1" w:rsidP="00C112BA">
      <w:pPr>
        <w:pStyle w:val="Titre3"/>
        <w:rPr>
          <w:lang w:eastAsia="en-US"/>
        </w:rPr>
      </w:pPr>
      <w:r>
        <w:rPr>
          <w:lang w:eastAsia="en-US"/>
        </w:rPr>
        <w:t>1er Problème: BOIRE</w:t>
      </w:r>
    </w:p>
    <w:p w:rsidR="008B31A1" w:rsidRDefault="008B31A1" w:rsidP="00C112BA">
      <w:pPr>
        <w:pStyle w:val="Puces1"/>
        <w:rPr>
          <w:lang w:eastAsia="en-US"/>
        </w:rPr>
      </w:pPr>
      <w:r>
        <w:rPr>
          <w:lang w:eastAsia="en-US"/>
        </w:rPr>
        <w:t>Une dizaine de jours sans boire conduit invariablement à la mort tandis que celle-ci n’intervient qu’au bout de 30 jours sans manger</w:t>
      </w:r>
    </w:p>
    <w:p w:rsidR="008B31A1" w:rsidRDefault="008B31A1" w:rsidP="00C112BA">
      <w:pPr>
        <w:pStyle w:val="Puces1"/>
        <w:rPr>
          <w:lang w:eastAsia="en-US"/>
        </w:rPr>
      </w:pPr>
      <w:r>
        <w:rPr>
          <w:lang w:eastAsia="en-US"/>
        </w:rPr>
        <w:t>Au moment de l’abandon, embarquer des bidons remplis au ¾ et tout ce que vous pourrez embarquer</w:t>
      </w:r>
    </w:p>
    <w:p w:rsidR="008B31A1" w:rsidRDefault="008B31A1" w:rsidP="00C112BA">
      <w:pPr>
        <w:pStyle w:val="Puces1"/>
        <w:rPr>
          <w:lang w:eastAsia="en-US"/>
        </w:rPr>
      </w:pPr>
      <w:r>
        <w:rPr>
          <w:lang w:eastAsia="en-US"/>
        </w:rPr>
        <w:t>Dès le début de la phase de la dérive dans le radeau, mettre les toiles de tente à poste pour récupérer l’eau de pluie et se protéger du soleil</w:t>
      </w:r>
    </w:p>
    <w:p w:rsidR="008B31A1" w:rsidRDefault="008B31A1" w:rsidP="00C112BA">
      <w:pPr>
        <w:pStyle w:val="Puces1"/>
        <w:rPr>
          <w:lang w:eastAsia="en-US"/>
        </w:rPr>
      </w:pPr>
      <w:r>
        <w:rPr>
          <w:lang w:eastAsia="en-US"/>
        </w:rPr>
        <w:t>Les canots de survie ont entre 0,5 et 1,5 litres d’eau en sachet par personne selon le type de canot</w:t>
      </w:r>
    </w:p>
    <w:p w:rsidR="008B31A1" w:rsidRDefault="008B31A1" w:rsidP="00C112BA">
      <w:pPr>
        <w:pStyle w:val="Puces1"/>
        <w:rPr>
          <w:lang w:eastAsia="en-US"/>
        </w:rPr>
      </w:pPr>
      <w:r>
        <w:rPr>
          <w:lang w:eastAsia="en-US"/>
        </w:rPr>
        <w:t>Consommer un maximum de 0,5 litres d’eau par jour en 3 prises</w:t>
      </w:r>
    </w:p>
    <w:p w:rsidR="008B31A1" w:rsidRDefault="008B31A1" w:rsidP="00C112BA">
      <w:pPr>
        <w:pStyle w:val="Puces1"/>
        <w:rPr>
          <w:lang w:eastAsia="en-US"/>
        </w:rPr>
      </w:pPr>
      <w:r>
        <w:rPr>
          <w:lang w:eastAsia="en-US"/>
        </w:rPr>
        <w:t>Si possible, pas d’eau dans les premières 24 heures, pour augmenter l’autonomie et profiter des « réserves » accumulées à bord</w:t>
      </w:r>
    </w:p>
    <w:p w:rsidR="008B31A1" w:rsidRDefault="008B31A1" w:rsidP="00C112BA">
      <w:pPr>
        <w:pStyle w:val="Puces1"/>
        <w:rPr>
          <w:lang w:eastAsia="en-US"/>
        </w:rPr>
      </w:pPr>
      <w:r>
        <w:rPr>
          <w:lang w:eastAsia="en-US"/>
        </w:rPr>
        <w:t>Prévenir le mal de mer, source importante de déshydratation, en utilisant les médicaments dans le</w:t>
      </w:r>
    </w:p>
    <w:p w:rsidR="008B31A1" w:rsidRDefault="008B31A1" w:rsidP="00C112BA">
      <w:pPr>
        <w:pStyle w:val="Puces1"/>
        <w:rPr>
          <w:lang w:eastAsia="en-US"/>
        </w:rPr>
      </w:pPr>
      <w:r>
        <w:rPr>
          <w:lang w:eastAsia="en-US"/>
        </w:rPr>
        <w:t>radeau et en créant un courant d’air suffisant</w:t>
      </w:r>
    </w:p>
    <w:p w:rsidR="008B31A1" w:rsidRDefault="008B31A1" w:rsidP="00C112BA">
      <w:pPr>
        <w:pStyle w:val="Puces1"/>
        <w:rPr>
          <w:lang w:eastAsia="en-US"/>
        </w:rPr>
      </w:pPr>
      <w:r>
        <w:rPr>
          <w:lang w:eastAsia="en-US"/>
        </w:rPr>
        <w:t>Il est donc impératif de mettre en pêche dès le début du naufrage et ce pour 3 raisons:</w:t>
      </w:r>
    </w:p>
    <w:p w:rsidR="008B31A1" w:rsidRDefault="008B31A1" w:rsidP="00C112BA">
      <w:pPr>
        <w:pStyle w:val="Puces1"/>
        <w:rPr>
          <w:lang w:eastAsia="en-US"/>
        </w:rPr>
      </w:pPr>
      <w:r>
        <w:rPr>
          <w:lang w:eastAsia="en-US"/>
        </w:rPr>
        <w:t>Assurer un apport en eau douce</w:t>
      </w:r>
    </w:p>
    <w:p w:rsidR="008B31A1" w:rsidRDefault="008B31A1" w:rsidP="00C112BA">
      <w:pPr>
        <w:pStyle w:val="Puces1"/>
        <w:rPr>
          <w:lang w:eastAsia="en-US"/>
        </w:rPr>
      </w:pPr>
      <w:r>
        <w:rPr>
          <w:lang w:eastAsia="en-US"/>
        </w:rPr>
        <w:t>Assurer un apport en terme</w:t>
      </w:r>
      <w:r w:rsidR="00097997">
        <w:rPr>
          <w:lang w:eastAsia="en-US"/>
        </w:rPr>
        <w:t>s</w:t>
      </w:r>
      <w:r>
        <w:rPr>
          <w:lang w:eastAsia="en-US"/>
        </w:rPr>
        <w:t xml:space="preserve"> de nutrition</w:t>
      </w:r>
    </w:p>
    <w:p w:rsidR="008B31A1" w:rsidRDefault="008B31A1" w:rsidP="00C112BA">
      <w:pPr>
        <w:pStyle w:val="Puces1"/>
      </w:pPr>
      <w:r>
        <w:rPr>
          <w:lang w:eastAsia="en-US"/>
        </w:rPr>
        <w:lastRenderedPageBreak/>
        <w:t xml:space="preserve">Ne pas autoriser l’oisiveté et </w:t>
      </w:r>
      <w:r w:rsidR="00C112BA">
        <w:rPr>
          <w:lang w:eastAsia="en-US"/>
        </w:rPr>
        <w:t xml:space="preserve">autres dérives des naufragés </w:t>
      </w:r>
      <w:r w:rsidRPr="008B31A1">
        <w:t>(facteur</w:t>
      </w:r>
      <w:r w:rsidR="00C112BA">
        <w:t xml:space="preserve"> </w:t>
      </w:r>
      <w:r w:rsidRPr="00C112BA">
        <w:t>psychologique)</w:t>
      </w:r>
    </w:p>
    <w:p w:rsidR="00C112BA" w:rsidRPr="00C112BA" w:rsidRDefault="00C112BA" w:rsidP="00C112BA">
      <w:pPr>
        <w:pStyle w:val="Titre3"/>
        <w:rPr>
          <w:lang w:eastAsia="en-US"/>
        </w:rPr>
      </w:pPr>
      <w:r w:rsidRPr="00C112BA">
        <w:rPr>
          <w:lang w:eastAsia="en-US"/>
        </w:rPr>
        <w:t>2ème Problème: MANGER</w:t>
      </w:r>
    </w:p>
    <w:p w:rsidR="00C112BA" w:rsidRPr="00C112BA" w:rsidRDefault="00C112BA" w:rsidP="00C112BA">
      <w:pPr>
        <w:pStyle w:val="Puces1"/>
        <w:rPr>
          <w:lang w:eastAsia="en-US"/>
        </w:rPr>
      </w:pPr>
      <w:r w:rsidRPr="00C112BA">
        <w:rPr>
          <w:lang w:eastAsia="en-US"/>
        </w:rPr>
        <w:t>Les canots de surv</w:t>
      </w:r>
      <w:r>
        <w:rPr>
          <w:lang w:eastAsia="en-US"/>
        </w:rPr>
        <w:t xml:space="preserve">ie ont, au maximum, 500 grammes </w:t>
      </w:r>
      <w:r w:rsidRPr="00C112BA">
        <w:rPr>
          <w:lang w:eastAsia="en-US"/>
        </w:rPr>
        <w:t>de ration de survi</w:t>
      </w:r>
      <w:r>
        <w:rPr>
          <w:lang w:eastAsia="en-US"/>
        </w:rPr>
        <w:t xml:space="preserve">e par personne selon le type de </w:t>
      </w:r>
      <w:r w:rsidRPr="00C112BA">
        <w:rPr>
          <w:lang w:eastAsia="en-US"/>
        </w:rPr>
        <w:t>canot</w:t>
      </w:r>
    </w:p>
    <w:p w:rsidR="00C112BA" w:rsidRPr="00C112BA" w:rsidRDefault="00C112BA" w:rsidP="00C112BA">
      <w:pPr>
        <w:pStyle w:val="Puces1"/>
        <w:rPr>
          <w:lang w:eastAsia="en-US"/>
        </w:rPr>
      </w:pPr>
      <w:r w:rsidRPr="00C112BA">
        <w:rPr>
          <w:lang w:eastAsia="en-US"/>
        </w:rPr>
        <w:t>Suivre les instructions données sur l’emballage</w:t>
      </w:r>
      <w:r>
        <w:rPr>
          <w:lang w:eastAsia="en-US"/>
        </w:rPr>
        <w:t xml:space="preserve"> </w:t>
      </w:r>
      <w:r w:rsidRPr="00C112BA">
        <w:rPr>
          <w:lang w:eastAsia="en-US"/>
        </w:rPr>
        <w:t>étanche et, comme pour l’eau, répartir la prise en 3</w:t>
      </w:r>
      <w:r>
        <w:rPr>
          <w:lang w:eastAsia="en-US"/>
        </w:rPr>
        <w:t xml:space="preserve"> </w:t>
      </w:r>
      <w:r w:rsidRPr="00C112BA">
        <w:rPr>
          <w:lang w:eastAsia="en-US"/>
        </w:rPr>
        <w:t>fois.</w:t>
      </w:r>
    </w:p>
    <w:p w:rsidR="00C112BA" w:rsidRPr="00C112BA" w:rsidRDefault="00C112BA" w:rsidP="00C112BA">
      <w:pPr>
        <w:pStyle w:val="Puces1"/>
        <w:rPr>
          <w:lang w:eastAsia="en-US"/>
        </w:rPr>
      </w:pPr>
      <w:r w:rsidRPr="00C112BA">
        <w:rPr>
          <w:lang w:eastAsia="en-US"/>
        </w:rPr>
        <w:t>Si possible, ne pas ent</w:t>
      </w:r>
      <w:r>
        <w:rPr>
          <w:lang w:eastAsia="en-US"/>
        </w:rPr>
        <w:t xml:space="preserve">amer les rations de survie dans </w:t>
      </w:r>
      <w:r w:rsidRPr="00C112BA">
        <w:rPr>
          <w:lang w:eastAsia="en-US"/>
        </w:rPr>
        <w:t>les premières 24 heures, pour aug</w:t>
      </w:r>
      <w:r>
        <w:rPr>
          <w:lang w:eastAsia="en-US"/>
        </w:rPr>
        <w:t xml:space="preserve">menter l’autonomie </w:t>
      </w:r>
      <w:r w:rsidRPr="00C112BA">
        <w:rPr>
          <w:lang w:eastAsia="en-US"/>
        </w:rPr>
        <w:t>et profiter des « réserves » accumulées à bord</w:t>
      </w:r>
    </w:p>
    <w:p w:rsidR="00C112BA" w:rsidRDefault="00C112BA" w:rsidP="00C112BA">
      <w:pPr>
        <w:pStyle w:val="Puces1"/>
        <w:rPr>
          <w:lang w:eastAsia="en-US"/>
        </w:rPr>
      </w:pPr>
      <w:r w:rsidRPr="00C112BA">
        <w:rPr>
          <w:lang w:eastAsia="en-US"/>
        </w:rPr>
        <w:t>En l’absence de boisson</w:t>
      </w:r>
      <w:r>
        <w:rPr>
          <w:lang w:eastAsia="en-US"/>
        </w:rPr>
        <w:t xml:space="preserve">, ne pas se nourrir pour ne pas </w:t>
      </w:r>
      <w:r w:rsidRPr="00C112BA">
        <w:rPr>
          <w:lang w:eastAsia="en-US"/>
        </w:rPr>
        <w:t>a</w:t>
      </w:r>
      <w:r>
        <w:rPr>
          <w:lang w:eastAsia="en-US"/>
        </w:rPr>
        <w:t>ggraver le problème principal: l</w:t>
      </w:r>
      <w:r w:rsidRPr="00C112BA">
        <w:rPr>
          <w:lang w:eastAsia="en-US"/>
        </w:rPr>
        <w:t>a déshydratation</w:t>
      </w:r>
    </w:p>
    <w:p w:rsidR="00C112BA" w:rsidRDefault="00C112BA" w:rsidP="00C112BA">
      <w:pPr>
        <w:pStyle w:val="Puces1"/>
        <w:rPr>
          <w:lang w:eastAsia="en-US"/>
        </w:rPr>
      </w:pPr>
      <w:r>
        <w:rPr>
          <w:lang w:eastAsia="en-US"/>
        </w:rPr>
        <w:t>Mais encore une fois, la préparation de l’abandon (comme pour l’eau) peut vous permettre de palier à ce manque</w:t>
      </w:r>
    </w:p>
    <w:p w:rsidR="00C112BA" w:rsidRDefault="00C112BA" w:rsidP="00C112BA">
      <w:pPr>
        <w:pStyle w:val="Puces1"/>
        <w:rPr>
          <w:lang w:eastAsia="en-US"/>
        </w:rPr>
      </w:pPr>
      <w:r>
        <w:rPr>
          <w:lang w:eastAsia="en-US"/>
        </w:rPr>
        <w:t>Privilégiez les aliments pouvant se conserver si vous êtes dans une zone où l’attente des secours peut être longue:</w:t>
      </w:r>
    </w:p>
    <w:p w:rsidR="00C112BA" w:rsidRPr="00C112BA" w:rsidRDefault="00C112BA" w:rsidP="00C112BA">
      <w:pPr>
        <w:pStyle w:val="Puces1"/>
        <w:numPr>
          <w:ilvl w:val="1"/>
          <w:numId w:val="3"/>
        </w:numPr>
        <w:rPr>
          <w:lang w:eastAsia="en-US"/>
        </w:rPr>
      </w:pPr>
      <w:r w:rsidRPr="00C112BA">
        <w:rPr>
          <w:lang w:eastAsia="en-US"/>
        </w:rPr>
        <w:t>Les conserves</w:t>
      </w:r>
      <w:r>
        <w:rPr>
          <w:lang w:eastAsia="en-US"/>
        </w:rPr>
        <w:t xml:space="preserve"> : </w:t>
      </w:r>
      <w:r w:rsidRPr="00C112BA">
        <w:rPr>
          <w:lang w:eastAsia="en-US"/>
        </w:rPr>
        <w:t>offre</w:t>
      </w:r>
      <w:r>
        <w:rPr>
          <w:lang w:eastAsia="en-US"/>
        </w:rPr>
        <w:t>nt</w:t>
      </w:r>
      <w:r w:rsidRPr="00C112BA">
        <w:rPr>
          <w:lang w:eastAsia="en-US"/>
        </w:rPr>
        <w:t xml:space="preserve"> la possibilité de conserver longuement les</w:t>
      </w:r>
      <w:r>
        <w:rPr>
          <w:lang w:eastAsia="en-US"/>
        </w:rPr>
        <w:t xml:space="preserve"> </w:t>
      </w:r>
      <w:r w:rsidRPr="00C112BA">
        <w:rPr>
          <w:lang w:eastAsia="en-US"/>
        </w:rPr>
        <w:t>aliments</w:t>
      </w:r>
    </w:p>
    <w:p w:rsidR="00C112BA" w:rsidRDefault="00C112BA" w:rsidP="00C112BA">
      <w:pPr>
        <w:pStyle w:val="Puces1"/>
        <w:numPr>
          <w:ilvl w:val="1"/>
          <w:numId w:val="3"/>
        </w:numPr>
        <w:rPr>
          <w:lang w:eastAsia="en-US"/>
        </w:rPr>
      </w:pPr>
      <w:r w:rsidRPr="00C112BA">
        <w:rPr>
          <w:lang w:eastAsia="en-US"/>
        </w:rPr>
        <w:t>Les semis conserve</w:t>
      </w:r>
      <w:r>
        <w:rPr>
          <w:lang w:eastAsia="en-US"/>
        </w:rPr>
        <w:t xml:space="preserve">s : </w:t>
      </w:r>
      <w:r w:rsidRPr="00C112BA">
        <w:rPr>
          <w:lang w:eastAsia="en-US"/>
        </w:rPr>
        <w:t>procédé de conditionnement de produit non</w:t>
      </w:r>
      <w:r>
        <w:rPr>
          <w:lang w:eastAsia="en-US"/>
        </w:rPr>
        <w:t xml:space="preserve"> </w:t>
      </w:r>
      <w:r w:rsidRPr="00C112BA">
        <w:rPr>
          <w:lang w:eastAsia="en-US"/>
        </w:rPr>
        <w:t>stérilisé dans un</w:t>
      </w:r>
      <w:r>
        <w:rPr>
          <w:lang w:eastAsia="en-US"/>
        </w:rPr>
        <w:t xml:space="preserve"> liquide conservateur (Ex : Les </w:t>
      </w:r>
      <w:r w:rsidRPr="00C112BA">
        <w:rPr>
          <w:lang w:eastAsia="en-US"/>
        </w:rPr>
        <w:t>sardines à l’huile)</w:t>
      </w:r>
    </w:p>
    <w:p w:rsidR="00C112BA" w:rsidRDefault="00C112BA" w:rsidP="00C112BA">
      <w:pPr>
        <w:pStyle w:val="Puces1"/>
        <w:numPr>
          <w:ilvl w:val="1"/>
          <w:numId w:val="3"/>
        </w:numPr>
        <w:rPr>
          <w:lang w:eastAsia="en-US"/>
        </w:rPr>
      </w:pPr>
      <w:r>
        <w:rPr>
          <w:lang w:eastAsia="en-US"/>
        </w:rPr>
        <w:t>Les produits frais : forts de leur concentration en vitamine C, ils repousseront d’autant les carences en celle-ci car le poisson n’en contient pas</w:t>
      </w:r>
    </w:p>
    <w:p w:rsidR="00C112BA" w:rsidRDefault="00C112BA" w:rsidP="00C112BA">
      <w:pPr>
        <w:pStyle w:val="Puces1"/>
        <w:numPr>
          <w:ilvl w:val="1"/>
          <w:numId w:val="3"/>
        </w:numPr>
        <w:rPr>
          <w:lang w:eastAsia="en-US"/>
        </w:rPr>
      </w:pPr>
      <w:r>
        <w:rPr>
          <w:lang w:eastAsia="en-US"/>
        </w:rPr>
        <w:t>Les paquets de gâteaux : ils permettent une alimentation facile à mettre en oeuvre dans la promiscuité du radeau. Attention toutefois a une demande supplémentaire en eau</w:t>
      </w:r>
    </w:p>
    <w:p w:rsidR="00097997" w:rsidRDefault="00097997" w:rsidP="00097997">
      <w:pPr>
        <w:pStyle w:val="Puces1"/>
        <w:numPr>
          <w:ilvl w:val="0"/>
          <w:numId w:val="0"/>
        </w:numPr>
        <w:ind w:left="720" w:hanging="360"/>
        <w:rPr>
          <w:lang w:eastAsia="en-US"/>
        </w:rPr>
      </w:pPr>
    </w:p>
    <w:p w:rsidR="00097997" w:rsidRDefault="00097997" w:rsidP="00097997">
      <w:pPr>
        <w:pStyle w:val="Titre1"/>
        <w:rPr>
          <w:lang w:eastAsia="en-US"/>
        </w:rPr>
      </w:pPr>
      <w:bookmarkStart w:id="19" w:name="_Toc501482703"/>
      <w:r>
        <w:rPr>
          <w:lang w:eastAsia="en-US"/>
        </w:rPr>
        <w:lastRenderedPageBreak/>
        <w:t>Météo</w:t>
      </w:r>
      <w:bookmarkEnd w:id="19"/>
    </w:p>
    <w:p w:rsidR="00874161" w:rsidRPr="00874161" w:rsidRDefault="00874161" w:rsidP="00595BDF">
      <w:pPr>
        <w:pStyle w:val="Titre2"/>
        <w:rPr>
          <w:lang w:eastAsia="en-US"/>
        </w:rPr>
      </w:pPr>
      <w:r>
        <w:rPr>
          <w:lang w:eastAsia="en-US"/>
        </w:rPr>
        <w:t>Stabilité</w:t>
      </w:r>
    </w:p>
    <w:p w:rsidR="00097997" w:rsidRDefault="00097997" w:rsidP="00097997">
      <w:pPr>
        <w:rPr>
          <w:lang w:eastAsia="en-US"/>
        </w:rPr>
      </w:pPr>
    </w:p>
    <w:p w:rsidR="00097997" w:rsidRDefault="00097997" w:rsidP="00097997">
      <w:pPr>
        <w:rPr>
          <w:lang w:eastAsia="en-US"/>
        </w:rPr>
      </w:pPr>
      <w:r w:rsidRPr="00097997">
        <w:rPr>
          <w:noProof/>
        </w:rPr>
        <w:drawing>
          <wp:inline distT="0" distB="0" distL="0" distR="0" wp14:anchorId="5D33EA7E" wp14:editId="2BB7DD4F">
            <wp:extent cx="5760720" cy="3588967"/>
            <wp:effectExtent l="38100" t="38100" r="30480" b="31115"/>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0">
                      <a:lum/>
                      <a:alphaModFix/>
                    </a:blip>
                    <a:srcRect/>
                    <a:stretch>
                      <a:fillRect/>
                    </a:stretch>
                  </pic:blipFill>
                  <pic:spPr>
                    <a:xfrm>
                      <a:off x="0" y="0"/>
                      <a:ext cx="5760720" cy="3588967"/>
                    </a:xfrm>
                    <a:prstGeom prst="rect">
                      <a:avLst/>
                    </a:prstGeom>
                    <a:noFill/>
                    <a:ln w="38160">
                      <a:solidFill>
                        <a:srgbClr val="000000"/>
                      </a:solidFill>
                      <a:prstDash val="solid"/>
                      <a:miter/>
                    </a:ln>
                  </pic:spPr>
                </pic:pic>
              </a:graphicData>
            </a:graphic>
          </wp:inline>
        </w:drawing>
      </w:r>
    </w:p>
    <w:p w:rsidR="00097997" w:rsidRDefault="00097997" w:rsidP="00097997">
      <w:pPr>
        <w:rPr>
          <w:lang w:eastAsia="en-US"/>
        </w:rPr>
      </w:pPr>
    </w:p>
    <w:p w:rsidR="00097997" w:rsidRDefault="00097997" w:rsidP="00097997">
      <w:pPr>
        <w:rPr>
          <w:lang w:eastAsia="en-US"/>
        </w:rPr>
      </w:pPr>
      <w:r w:rsidRPr="00097997">
        <w:rPr>
          <w:lang w:eastAsia="en-US"/>
        </w:rPr>
        <w:t>Lorsque l ’angle de gîte fait passer le centre de gravité du navire (G) de l ’autre coté du centre de carène (CC) le bateau chavire</w:t>
      </w:r>
      <w:r>
        <w:rPr>
          <w:lang w:eastAsia="en-US"/>
        </w:rPr>
        <w:t>.</w:t>
      </w:r>
    </w:p>
    <w:p w:rsidR="00097997" w:rsidRDefault="00097997" w:rsidP="00097997">
      <w:pPr>
        <w:rPr>
          <w:lang w:eastAsia="en-US"/>
        </w:rPr>
      </w:pPr>
      <w:r w:rsidRPr="00097997">
        <w:rPr>
          <w:lang w:eastAsia="en-US"/>
        </w:rPr>
        <w:t xml:space="preserve">En bassin de carène une déferlante de 30% de la longueur de coque </w:t>
      </w:r>
      <w:r>
        <w:rPr>
          <w:lang w:eastAsia="en-US"/>
        </w:rPr>
        <w:t>suffit à</w:t>
      </w:r>
      <w:r w:rsidRPr="00097997">
        <w:rPr>
          <w:lang w:eastAsia="en-US"/>
        </w:rPr>
        <w:t xml:space="preserve"> faire chavirer les bateaux testés</w:t>
      </w:r>
      <w:r>
        <w:rPr>
          <w:lang w:eastAsia="en-US"/>
        </w:rPr>
        <w:t>.</w:t>
      </w:r>
    </w:p>
    <w:p w:rsidR="00097997" w:rsidRDefault="00097997" w:rsidP="00097997">
      <w:pPr>
        <w:rPr>
          <w:lang w:eastAsia="en-US"/>
        </w:rPr>
      </w:pPr>
      <w:r w:rsidRPr="00097997">
        <w:rPr>
          <w:noProof/>
        </w:rPr>
        <w:drawing>
          <wp:anchor distT="0" distB="0" distL="114300" distR="114300" simplePos="0" relativeHeight="251658240" behindDoc="0" locked="0" layoutInCell="1" allowOverlap="1" wp14:anchorId="47B1EB01" wp14:editId="0F914DE6">
            <wp:simplePos x="0" y="0"/>
            <wp:positionH relativeFrom="column">
              <wp:posOffset>2367280</wp:posOffset>
            </wp:positionH>
            <wp:positionV relativeFrom="paragraph">
              <wp:posOffset>2540</wp:posOffset>
            </wp:positionV>
            <wp:extent cx="3430270" cy="3095625"/>
            <wp:effectExtent l="38100" t="38100" r="36830" b="47625"/>
            <wp:wrapSquare wrapText="bothSides"/>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1">
                      <a:lum/>
                      <a:alphaModFix/>
                      <a:extLst>
                        <a:ext uri="{28A0092B-C50C-407E-A947-70E740481C1C}">
                          <a14:useLocalDpi xmlns:a14="http://schemas.microsoft.com/office/drawing/2010/main" val="0"/>
                        </a:ext>
                      </a:extLst>
                    </a:blip>
                    <a:srcRect/>
                    <a:stretch>
                      <a:fillRect/>
                    </a:stretch>
                  </pic:blipFill>
                  <pic:spPr>
                    <a:xfrm>
                      <a:off x="0" y="0"/>
                      <a:ext cx="3430270" cy="3095625"/>
                    </a:xfrm>
                    <a:prstGeom prst="rect">
                      <a:avLst/>
                    </a:prstGeom>
                    <a:noFill/>
                    <a:ln w="38160">
                      <a:solidFill>
                        <a:srgbClr val="000000"/>
                      </a:solidFill>
                      <a:prstDash val="solid"/>
                      <a:miter/>
                    </a:ln>
                  </pic:spPr>
                </pic:pic>
              </a:graphicData>
            </a:graphic>
            <wp14:sizeRelH relativeFrom="margin">
              <wp14:pctWidth>0</wp14:pctWidth>
            </wp14:sizeRelH>
            <wp14:sizeRelV relativeFrom="margin">
              <wp14:pctHeight>0</wp14:pctHeight>
            </wp14:sizeRelV>
          </wp:anchor>
        </w:drawing>
      </w:r>
    </w:p>
    <w:p w:rsidR="00097997" w:rsidRPr="00097997" w:rsidRDefault="00097997" w:rsidP="00097997">
      <w:pPr>
        <w:rPr>
          <w:lang w:eastAsia="en-US"/>
        </w:rPr>
      </w:pPr>
      <w:r w:rsidRPr="00097997">
        <w:rPr>
          <w:lang w:eastAsia="en-US"/>
        </w:rPr>
        <w:t>La hauteur du centre de gravité via le fardage influence significativement la stabilité du bateau</w:t>
      </w:r>
      <w:r>
        <w:rPr>
          <w:lang w:eastAsia="en-US"/>
        </w:rPr>
        <w:t>.</w:t>
      </w:r>
    </w:p>
    <w:p w:rsidR="00097997" w:rsidRPr="00097997" w:rsidRDefault="00097997" w:rsidP="00097997">
      <w:pPr>
        <w:rPr>
          <w:lang w:eastAsia="en-US"/>
        </w:rPr>
      </w:pPr>
    </w:p>
    <w:p w:rsidR="00097997" w:rsidRP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097997">
      <w:pPr>
        <w:rPr>
          <w:lang w:eastAsia="en-US"/>
        </w:rPr>
      </w:pPr>
    </w:p>
    <w:p w:rsidR="00097997" w:rsidRDefault="00097997" w:rsidP="00595BDF">
      <w:pPr>
        <w:pStyle w:val="Titre2"/>
        <w:rPr>
          <w:lang w:eastAsia="en-US"/>
        </w:rPr>
      </w:pPr>
      <w:r w:rsidRPr="00097997">
        <w:rPr>
          <w:lang w:eastAsia="en-US"/>
        </w:rPr>
        <w:t>Vent et vagues : le fetch</w:t>
      </w:r>
    </w:p>
    <w:p w:rsidR="00097997" w:rsidRPr="00097997" w:rsidRDefault="00097997" w:rsidP="00097997">
      <w:pPr>
        <w:rPr>
          <w:b/>
          <w:lang w:eastAsia="en-US"/>
        </w:rPr>
      </w:pPr>
    </w:p>
    <w:p w:rsidR="00097997" w:rsidRDefault="00097997" w:rsidP="00097997">
      <w:pPr>
        <w:jc w:val="center"/>
        <w:rPr>
          <w:lang w:eastAsia="en-US"/>
        </w:rPr>
      </w:pPr>
      <w:r w:rsidRPr="00097997">
        <w:rPr>
          <w:noProof/>
        </w:rPr>
        <w:drawing>
          <wp:inline distT="0" distB="0" distL="0" distR="0" wp14:anchorId="49672A4B" wp14:editId="15CE6048">
            <wp:extent cx="4368894" cy="3177038"/>
            <wp:effectExtent l="19050" t="19050" r="12700" b="23495"/>
            <wp:docPr id="2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2">
                      <a:lum/>
                      <a:alphaModFix/>
                    </a:blip>
                    <a:srcRect/>
                    <a:stretch>
                      <a:fillRect/>
                    </a:stretch>
                  </pic:blipFill>
                  <pic:spPr>
                    <a:xfrm>
                      <a:off x="0" y="0"/>
                      <a:ext cx="4370094" cy="3177910"/>
                    </a:xfrm>
                    <a:prstGeom prst="rect">
                      <a:avLst/>
                    </a:prstGeom>
                    <a:noFill/>
                    <a:ln w="28440">
                      <a:solidFill>
                        <a:srgbClr val="000000"/>
                      </a:solidFill>
                      <a:prstDash val="solid"/>
                      <a:miter/>
                    </a:ln>
                  </pic:spPr>
                </pic:pic>
              </a:graphicData>
            </a:graphic>
          </wp:inline>
        </w:drawing>
      </w:r>
    </w:p>
    <w:p w:rsidR="00097997" w:rsidRDefault="00097997" w:rsidP="00097997">
      <w:pPr>
        <w:jc w:val="center"/>
        <w:rPr>
          <w:lang w:eastAsia="en-US"/>
        </w:rPr>
      </w:pPr>
    </w:p>
    <w:p w:rsidR="00097997" w:rsidRPr="00097997" w:rsidRDefault="00097997" w:rsidP="00097997">
      <w:pPr>
        <w:pStyle w:val="Puces1"/>
        <w:rPr>
          <w:lang w:eastAsia="en-US"/>
        </w:rPr>
      </w:pPr>
      <w:r w:rsidRPr="00097997">
        <w:rPr>
          <w:lang w:eastAsia="en-US"/>
        </w:rPr>
        <w:t>25 nd de vent sur 300 milles peut faire lever 4/5 m de vague</w:t>
      </w:r>
    </w:p>
    <w:p w:rsidR="00097997" w:rsidRPr="00097997" w:rsidRDefault="00097997" w:rsidP="00097997">
      <w:pPr>
        <w:pStyle w:val="Puces1"/>
        <w:rPr>
          <w:lang w:eastAsia="en-US"/>
        </w:rPr>
      </w:pPr>
      <w:r w:rsidRPr="00097997">
        <w:rPr>
          <w:lang w:eastAsia="en-US"/>
        </w:rPr>
        <w:t>40 nd de vent sur 150 milles peut faire lever 5/6 m de vague</w:t>
      </w:r>
    </w:p>
    <w:p w:rsidR="00097997" w:rsidRDefault="00097997" w:rsidP="00097997">
      <w:pPr>
        <w:jc w:val="center"/>
        <w:rPr>
          <w:lang w:eastAsia="en-US"/>
        </w:rPr>
      </w:pPr>
    </w:p>
    <w:p w:rsidR="00097997" w:rsidRDefault="00097997" w:rsidP="00097997">
      <w:pPr>
        <w:jc w:val="center"/>
        <w:rPr>
          <w:lang w:eastAsia="en-US"/>
        </w:rPr>
      </w:pPr>
      <w:r w:rsidRPr="00097997">
        <w:rPr>
          <w:noProof/>
        </w:rPr>
        <w:drawing>
          <wp:inline distT="0" distB="0" distL="0" distR="0" wp14:anchorId="29506640" wp14:editId="0C6F72A8">
            <wp:extent cx="4494132" cy="3357938"/>
            <wp:effectExtent l="19050" t="19050" r="20955" b="1397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3">
                      <a:lum/>
                      <a:alphaModFix/>
                    </a:blip>
                    <a:srcRect/>
                    <a:stretch>
                      <a:fillRect/>
                    </a:stretch>
                  </pic:blipFill>
                  <pic:spPr>
                    <a:xfrm>
                      <a:off x="0" y="0"/>
                      <a:ext cx="4494138" cy="3357943"/>
                    </a:xfrm>
                    <a:prstGeom prst="rect">
                      <a:avLst/>
                    </a:prstGeom>
                    <a:noFill/>
                    <a:ln w="28440">
                      <a:solidFill>
                        <a:srgbClr val="000000"/>
                      </a:solidFill>
                      <a:prstDash val="solid"/>
                      <a:miter/>
                    </a:ln>
                  </pic:spPr>
                </pic:pic>
              </a:graphicData>
            </a:graphic>
          </wp:inline>
        </w:drawing>
      </w:r>
    </w:p>
    <w:p w:rsidR="00097997" w:rsidRDefault="00097997" w:rsidP="00097997">
      <w:pPr>
        <w:jc w:val="center"/>
        <w:rPr>
          <w:lang w:eastAsia="en-US"/>
        </w:rPr>
      </w:pPr>
    </w:p>
    <w:p w:rsidR="00097997" w:rsidRPr="00097997" w:rsidRDefault="00097997" w:rsidP="00097997">
      <w:pPr>
        <w:pStyle w:val="Puces1"/>
        <w:rPr>
          <w:lang w:eastAsia="en-US"/>
        </w:rPr>
      </w:pPr>
      <w:r w:rsidRPr="00097997">
        <w:rPr>
          <w:lang w:eastAsia="en-US"/>
        </w:rPr>
        <w:t>En 24 h 25 nd de vent peut faire lever 4/5 m de vague</w:t>
      </w:r>
    </w:p>
    <w:p w:rsidR="00097997" w:rsidRDefault="00097997" w:rsidP="00097997">
      <w:pPr>
        <w:pStyle w:val="Puces1"/>
        <w:rPr>
          <w:lang w:eastAsia="en-US"/>
        </w:rPr>
      </w:pPr>
      <w:r w:rsidRPr="00097997">
        <w:rPr>
          <w:lang w:eastAsia="en-US"/>
        </w:rPr>
        <w:t>En 24 h 40 nd de vent peut faire lever 6/8 m de vague</w:t>
      </w:r>
    </w:p>
    <w:p w:rsidR="00874161" w:rsidRDefault="00874161" w:rsidP="00874161">
      <w:pPr>
        <w:pStyle w:val="Puces1"/>
        <w:numPr>
          <w:ilvl w:val="0"/>
          <w:numId w:val="0"/>
        </w:numPr>
        <w:ind w:left="720" w:hanging="360"/>
        <w:rPr>
          <w:lang w:eastAsia="en-US"/>
        </w:rPr>
      </w:pPr>
    </w:p>
    <w:p w:rsidR="00874161" w:rsidRDefault="00874161" w:rsidP="00595BDF">
      <w:pPr>
        <w:pStyle w:val="Titre2"/>
        <w:rPr>
          <w:lang w:eastAsia="en-US"/>
        </w:rPr>
      </w:pPr>
      <w:r>
        <w:rPr>
          <w:lang w:eastAsia="en-US"/>
        </w:rPr>
        <w:lastRenderedPageBreak/>
        <w:t>Les fronts</w:t>
      </w:r>
    </w:p>
    <w:p w:rsidR="00874161" w:rsidRPr="00874161" w:rsidRDefault="00874161" w:rsidP="00874161">
      <w:pPr>
        <w:rPr>
          <w:b/>
          <w:lang w:eastAsia="en-US"/>
        </w:rPr>
      </w:pPr>
      <w:r w:rsidRPr="00874161">
        <w:rPr>
          <w:noProof/>
        </w:rPr>
        <w:drawing>
          <wp:anchor distT="0" distB="0" distL="114300" distR="114300" simplePos="0" relativeHeight="251662336" behindDoc="0" locked="0" layoutInCell="1" allowOverlap="1" wp14:anchorId="20A60E80" wp14:editId="1D86FE92">
            <wp:simplePos x="0" y="0"/>
            <wp:positionH relativeFrom="column">
              <wp:posOffset>1012032</wp:posOffset>
            </wp:positionH>
            <wp:positionV relativeFrom="paragraph">
              <wp:posOffset>240030</wp:posOffset>
            </wp:positionV>
            <wp:extent cx="3889375" cy="1728470"/>
            <wp:effectExtent l="19050" t="19050" r="15875" b="24130"/>
            <wp:wrapNone/>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4">
                      <a:lum/>
                      <a:alphaModFix/>
                    </a:blip>
                    <a:srcRect/>
                    <a:stretch>
                      <a:fillRect/>
                    </a:stretch>
                  </pic:blipFill>
                  <pic:spPr>
                    <a:xfrm>
                      <a:off x="0" y="0"/>
                      <a:ext cx="3889375" cy="1728470"/>
                    </a:xfrm>
                    <a:prstGeom prst="rect">
                      <a:avLst/>
                    </a:prstGeom>
                    <a:noFill/>
                    <a:ln w="28440">
                      <a:solidFill>
                        <a:srgbClr val="000000"/>
                      </a:solidFill>
                      <a:prstDash val="solid"/>
                      <a:miter/>
                    </a:ln>
                  </pic:spPr>
                </pic:pic>
              </a:graphicData>
            </a:graphic>
          </wp:anchor>
        </w:drawing>
      </w:r>
      <w:r>
        <w:rPr>
          <w:lang w:eastAsia="en-US"/>
        </w:rPr>
        <w:br/>
      </w:r>
      <w:r>
        <w:rPr>
          <w:b/>
          <w:lang w:eastAsia="en-US"/>
        </w:rPr>
        <w:t>Chauds</w:t>
      </w:r>
    </w:p>
    <w:p w:rsidR="00874161" w:rsidRDefault="00874161" w:rsidP="00874161">
      <w:pPr>
        <w:rPr>
          <w:b/>
          <w:lang w:eastAsia="en-US"/>
        </w:rPr>
      </w:pPr>
      <w:r w:rsidRPr="00874161">
        <w:rPr>
          <w:noProof/>
        </w:rPr>
        <mc:AlternateContent>
          <mc:Choice Requires="wps">
            <w:drawing>
              <wp:anchor distT="0" distB="0" distL="114300" distR="114300" simplePos="0" relativeHeight="251663360" behindDoc="0" locked="0" layoutInCell="1" allowOverlap="1" wp14:anchorId="5EE0F81C" wp14:editId="779B388A">
                <wp:simplePos x="0" y="0"/>
                <wp:positionH relativeFrom="column">
                  <wp:posOffset>1668145</wp:posOffset>
                </wp:positionH>
                <wp:positionV relativeFrom="paragraph">
                  <wp:posOffset>1268730</wp:posOffset>
                </wp:positionV>
                <wp:extent cx="144145" cy="144145"/>
                <wp:effectExtent l="0" t="0" r="27305" b="27305"/>
                <wp:wrapNone/>
                <wp:docPr id="26" name="Forme libre 5"/>
                <wp:cNvGraphicFramePr/>
                <a:graphic xmlns:a="http://schemas.openxmlformats.org/drawingml/2006/main">
                  <a:graphicData uri="http://schemas.microsoft.com/office/word/2010/wordprocessingShape">
                    <wps:wsp>
                      <wps:cNvSpPr/>
                      <wps:spPr>
                        <a:xfrm>
                          <a:off x="0" y="0"/>
                          <a:ext cx="144145" cy="144145"/>
                        </a:xfrm>
                        <a:custGeom>
                          <a:avLst/>
                          <a:gdLst>
                            <a:gd name="f0" fmla="val 10800000"/>
                            <a:gd name="f1" fmla="val 5400000"/>
                            <a:gd name="f2" fmla="val 16200000"/>
                            <a:gd name="f3" fmla="val 180"/>
                            <a:gd name="f4" fmla="val w"/>
                            <a:gd name="f5" fmla="val h"/>
                            <a:gd name="f6" fmla="val 0"/>
                            <a:gd name="f7" fmla="val 21600"/>
                            <a:gd name="f8" fmla="val 3470"/>
                            <a:gd name="f9" fmla="+- 3470 0 0"/>
                            <a:gd name="f10" fmla="+- 0 0 10800"/>
                            <a:gd name="f11" fmla="val 18130"/>
                            <a:gd name="f12" fmla="+- 18130 0 21600"/>
                            <a:gd name="f13" fmla="+- 21600 0 10800"/>
                            <a:gd name="f14" fmla="+- 0 0 0"/>
                            <a:gd name="f15" fmla="*/ f4 1 21600"/>
                            <a:gd name="f16" fmla="*/ f5 1 21600"/>
                            <a:gd name="f17" fmla="+- 0 0 f8"/>
                            <a:gd name="f18" fmla="+- 10800 0 f7"/>
                            <a:gd name="f19" fmla="+- 0 0 f1"/>
                            <a:gd name="f20" fmla="abs f9"/>
                            <a:gd name="f21" fmla="abs f10"/>
                            <a:gd name="f22" fmla="?: f10 0 f0"/>
                            <a:gd name="f23" fmla="?: f10 f0 0"/>
                            <a:gd name="f24" fmla="+- 21600 0 f11"/>
                            <a:gd name="f25" fmla="+- 10800 0 f6"/>
                            <a:gd name="f26" fmla="abs f12"/>
                            <a:gd name="f27" fmla="abs f13"/>
                            <a:gd name="f28" fmla="?: f13 0 f0"/>
                            <a:gd name="f29" fmla="?: f13 f0 0"/>
                            <a:gd name="f30" fmla="*/ f14 f0 1"/>
                            <a:gd name="f31" fmla="*/ 1060 f15 1"/>
                            <a:gd name="f32" fmla="*/ 20540 f15 1"/>
                            <a:gd name="f33" fmla="*/ 18420 f16 1"/>
                            <a:gd name="f34" fmla="*/ 3180 f16 1"/>
                            <a:gd name="f35" fmla="abs f17"/>
                            <a:gd name="f36" fmla="abs f18"/>
                            <a:gd name="f37" fmla="?: f17 f19 f1"/>
                            <a:gd name="f38" fmla="?: f17 f1 f19"/>
                            <a:gd name="f39" fmla="?: f17 f2 f1"/>
                            <a:gd name="f40" fmla="?: f17 f1 f2"/>
                            <a:gd name="f41" fmla="?: f9 f19 f1"/>
                            <a:gd name="f42" fmla="?: f9 f1 f19"/>
                            <a:gd name="f43" fmla="?: f9 f23 f22"/>
                            <a:gd name="f44" fmla="?: f9 f22 f23"/>
                            <a:gd name="f45" fmla="abs f24"/>
                            <a:gd name="f46" fmla="abs f25"/>
                            <a:gd name="f47" fmla="?: f24 f19 f1"/>
                            <a:gd name="f48" fmla="?: f24 f1 f19"/>
                            <a:gd name="f49" fmla="?: f24 f2 f1"/>
                            <a:gd name="f50" fmla="?: f24 f1 f2"/>
                            <a:gd name="f51" fmla="?: f12 f19 f1"/>
                            <a:gd name="f52" fmla="?: f12 f1 f19"/>
                            <a:gd name="f53" fmla="?: f12 f29 f28"/>
                            <a:gd name="f54" fmla="?: f12 f28 f29"/>
                            <a:gd name="f55" fmla="*/ 10800 f15 1"/>
                            <a:gd name="f56" fmla="*/ 0 f16 1"/>
                            <a:gd name="f57" fmla="*/ f30 1 f3"/>
                            <a:gd name="f58" fmla="*/ 0 f15 1"/>
                            <a:gd name="f59" fmla="*/ 10800 f16 1"/>
                            <a:gd name="f60" fmla="*/ 21600 f16 1"/>
                            <a:gd name="f61" fmla="*/ 21600 f15 1"/>
                            <a:gd name="f62" fmla="?: f17 f40 f39"/>
                            <a:gd name="f63" fmla="?: f17 f39 f40"/>
                            <a:gd name="f64" fmla="?: f18 f38 f37"/>
                            <a:gd name="f65" fmla="?: f10 f43 f44"/>
                            <a:gd name="f66" fmla="?: f10 f41 f42"/>
                            <a:gd name="f67" fmla="?: f24 f50 f49"/>
                            <a:gd name="f68" fmla="?: f24 f49 f50"/>
                            <a:gd name="f69" fmla="?: f25 f48 f47"/>
                            <a:gd name="f70" fmla="?: f13 f53 f54"/>
                            <a:gd name="f71" fmla="?: f13 f51 f52"/>
                            <a:gd name="f72" fmla="+- f57 0 f1"/>
                            <a:gd name="f73" fmla="?: f18 f63 f62"/>
                            <a:gd name="f74" fmla="?: f25 f68 f67"/>
                          </a:gdLst>
                          <a:ahLst/>
                          <a:cxnLst>
                            <a:cxn ang="3cd4">
                              <a:pos x="hc" y="t"/>
                            </a:cxn>
                            <a:cxn ang="0">
                              <a:pos x="r" y="vc"/>
                            </a:cxn>
                            <a:cxn ang="cd4">
                              <a:pos x="hc" y="b"/>
                            </a:cxn>
                            <a:cxn ang="cd2">
                              <a:pos x="l" y="vc"/>
                            </a:cxn>
                            <a:cxn ang="f72">
                              <a:pos x="f55" y="f56"/>
                            </a:cxn>
                            <a:cxn ang="f72">
                              <a:pos x="f58" y="f59"/>
                            </a:cxn>
                            <a:cxn ang="f72">
                              <a:pos x="f55" y="f60"/>
                            </a:cxn>
                            <a:cxn ang="f72">
                              <a:pos x="f61" y="f59"/>
                            </a:cxn>
                          </a:cxnLst>
                          <a:rect l="f31" t="f34" r="f32" b="f33"/>
                          <a:pathLst>
                            <a:path w="21600" h="21600">
                              <a:moveTo>
                                <a:pt x="f8" y="f7"/>
                              </a:moveTo>
                              <a:arcTo wR="f35" hR="f36" stAng="f73" swAng="f64"/>
                              <a:arcTo wR="f20" hR="f21" stAng="f65" swAng="f66"/>
                              <a:lnTo>
                                <a:pt x="f11" y="f6"/>
                              </a:lnTo>
                              <a:arcTo wR="f45" hR="f46" stAng="f74" swAng="f69"/>
                              <a:arcTo wR="f26" hR="f27" stAng="f70" swAng="f71"/>
                              <a:close/>
                            </a:path>
                          </a:pathLst>
                        </a:custGeom>
                        <a:solidFill>
                          <a:srgbClr val="FF3300"/>
                        </a:solidFill>
                        <a:ln w="9360">
                          <a:solidFill>
                            <a:srgbClr val="000000"/>
                          </a:solidFill>
                          <a:prstDash val="solid"/>
                          <a:miter/>
                        </a:ln>
                      </wps:spPr>
                      <wps:bodyPr vert="horz" wrap="none" lIns="90000" tIns="46800" rIns="90000" bIns="46800" anchor="ctr" anchorCtr="0" compatLnSpc="1"/>
                    </wps:wsp>
                  </a:graphicData>
                </a:graphic>
              </wp:anchor>
            </w:drawing>
          </mc:Choice>
          <mc:Fallback>
            <w:pict>
              <v:shape id="Forme libre 5" o:spid="_x0000_s1026" style="position:absolute;margin-left:131.35pt;margin-top:99.9pt;width:11.35pt;height:11.35pt;z-index:251663360;visibility:visible;mso-wrap-style:non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" path="m3470,21600wa,,6940,21600,3470,21600,,10800,,,6940,21600,,10800,3470,l18130,wa14660,,21600,21600,18130,,21600,10800,14660,,21600,21600,21600,10800,18130,21600l3470,21600xe" fillcolor="#f30" strokeweight=".26mm">
                <v:stroke joinstyle="miter"/>
                <v:path arrowok="t" o:connecttype="custom" o:connectlocs="72073,0;144145,72073;72073,144145;0,72073;72073,0;0,72073;72073,144145;144145,72073" o:connectangles="270,0,90,180,270,270,270,270" textboxrect="1060,3180,20540,18420"/>
              </v:shape>
            </w:pict>
          </mc:Fallback>
        </mc:AlternateContent>
      </w:r>
      <w:r w:rsidRPr="00874161">
        <w:rPr>
          <w:noProof/>
        </w:rPr>
        <mc:AlternateContent>
          <mc:Choice Requires="wps">
            <w:drawing>
              <wp:anchor distT="0" distB="0" distL="114300" distR="114300" simplePos="0" relativeHeight="251670528" behindDoc="0" locked="0" layoutInCell="1" allowOverlap="1" wp14:anchorId="18D4F554" wp14:editId="3CD46046">
                <wp:simplePos x="0" y="0"/>
                <wp:positionH relativeFrom="column">
                  <wp:posOffset>1941830</wp:posOffset>
                </wp:positionH>
                <wp:positionV relativeFrom="paragraph">
                  <wp:posOffset>2162810</wp:posOffset>
                </wp:positionV>
                <wp:extent cx="144145" cy="144145"/>
                <wp:effectExtent l="0" t="0" r="27305" b="27305"/>
                <wp:wrapNone/>
                <wp:docPr id="37" name="Forme libre 5"/>
                <wp:cNvGraphicFramePr/>
                <a:graphic xmlns:a="http://schemas.openxmlformats.org/drawingml/2006/main">
                  <a:graphicData uri="http://schemas.microsoft.com/office/word/2010/wordprocessingShape">
                    <wps:wsp>
                      <wps:cNvSpPr/>
                      <wps:spPr>
                        <a:xfrm>
                          <a:off x="0" y="0"/>
                          <a:ext cx="144145" cy="144145"/>
                        </a:xfrm>
                        <a:custGeom>
                          <a:avLst/>
                          <a:gdLst>
                            <a:gd name="f0" fmla="val 10800000"/>
                            <a:gd name="f1" fmla="val 5400000"/>
                            <a:gd name="f2" fmla="val 16200000"/>
                            <a:gd name="f3" fmla="val 180"/>
                            <a:gd name="f4" fmla="val w"/>
                            <a:gd name="f5" fmla="val h"/>
                            <a:gd name="f6" fmla="val 0"/>
                            <a:gd name="f7" fmla="val 21600"/>
                            <a:gd name="f8" fmla="val 3470"/>
                            <a:gd name="f9" fmla="+- 3470 0 0"/>
                            <a:gd name="f10" fmla="+- 0 0 10800"/>
                            <a:gd name="f11" fmla="val 18130"/>
                            <a:gd name="f12" fmla="+- 18130 0 21600"/>
                            <a:gd name="f13" fmla="+- 21600 0 10800"/>
                            <a:gd name="f14" fmla="+- 0 0 0"/>
                            <a:gd name="f15" fmla="*/ f4 1 21600"/>
                            <a:gd name="f16" fmla="*/ f5 1 21600"/>
                            <a:gd name="f17" fmla="+- 0 0 f8"/>
                            <a:gd name="f18" fmla="+- 10800 0 f7"/>
                            <a:gd name="f19" fmla="+- 0 0 f1"/>
                            <a:gd name="f20" fmla="abs f9"/>
                            <a:gd name="f21" fmla="abs f10"/>
                            <a:gd name="f22" fmla="?: f10 0 f0"/>
                            <a:gd name="f23" fmla="?: f10 f0 0"/>
                            <a:gd name="f24" fmla="+- 21600 0 f11"/>
                            <a:gd name="f25" fmla="+- 10800 0 f6"/>
                            <a:gd name="f26" fmla="abs f12"/>
                            <a:gd name="f27" fmla="abs f13"/>
                            <a:gd name="f28" fmla="?: f13 0 f0"/>
                            <a:gd name="f29" fmla="?: f13 f0 0"/>
                            <a:gd name="f30" fmla="*/ f14 f0 1"/>
                            <a:gd name="f31" fmla="*/ 1060 f15 1"/>
                            <a:gd name="f32" fmla="*/ 20540 f15 1"/>
                            <a:gd name="f33" fmla="*/ 18420 f16 1"/>
                            <a:gd name="f34" fmla="*/ 3180 f16 1"/>
                            <a:gd name="f35" fmla="abs f17"/>
                            <a:gd name="f36" fmla="abs f18"/>
                            <a:gd name="f37" fmla="?: f17 f19 f1"/>
                            <a:gd name="f38" fmla="?: f17 f1 f19"/>
                            <a:gd name="f39" fmla="?: f17 f2 f1"/>
                            <a:gd name="f40" fmla="?: f17 f1 f2"/>
                            <a:gd name="f41" fmla="?: f9 f19 f1"/>
                            <a:gd name="f42" fmla="?: f9 f1 f19"/>
                            <a:gd name="f43" fmla="?: f9 f23 f22"/>
                            <a:gd name="f44" fmla="?: f9 f22 f23"/>
                            <a:gd name="f45" fmla="abs f24"/>
                            <a:gd name="f46" fmla="abs f25"/>
                            <a:gd name="f47" fmla="?: f24 f19 f1"/>
                            <a:gd name="f48" fmla="?: f24 f1 f19"/>
                            <a:gd name="f49" fmla="?: f24 f2 f1"/>
                            <a:gd name="f50" fmla="?: f24 f1 f2"/>
                            <a:gd name="f51" fmla="?: f12 f19 f1"/>
                            <a:gd name="f52" fmla="?: f12 f1 f19"/>
                            <a:gd name="f53" fmla="?: f12 f29 f28"/>
                            <a:gd name="f54" fmla="?: f12 f28 f29"/>
                            <a:gd name="f55" fmla="*/ 10800 f15 1"/>
                            <a:gd name="f56" fmla="*/ 0 f16 1"/>
                            <a:gd name="f57" fmla="*/ f30 1 f3"/>
                            <a:gd name="f58" fmla="*/ 0 f15 1"/>
                            <a:gd name="f59" fmla="*/ 10800 f16 1"/>
                            <a:gd name="f60" fmla="*/ 21600 f16 1"/>
                            <a:gd name="f61" fmla="*/ 21600 f15 1"/>
                            <a:gd name="f62" fmla="?: f17 f40 f39"/>
                            <a:gd name="f63" fmla="?: f17 f39 f40"/>
                            <a:gd name="f64" fmla="?: f18 f38 f37"/>
                            <a:gd name="f65" fmla="?: f10 f43 f44"/>
                            <a:gd name="f66" fmla="?: f10 f41 f42"/>
                            <a:gd name="f67" fmla="?: f24 f50 f49"/>
                            <a:gd name="f68" fmla="?: f24 f49 f50"/>
                            <a:gd name="f69" fmla="?: f25 f48 f47"/>
                            <a:gd name="f70" fmla="?: f13 f53 f54"/>
                            <a:gd name="f71" fmla="?: f13 f51 f52"/>
                            <a:gd name="f72" fmla="+- f57 0 f1"/>
                            <a:gd name="f73" fmla="?: f18 f63 f62"/>
                            <a:gd name="f74" fmla="?: f25 f68 f67"/>
                          </a:gdLst>
                          <a:ahLst/>
                          <a:cxnLst>
                            <a:cxn ang="3cd4">
                              <a:pos x="hc" y="t"/>
                            </a:cxn>
                            <a:cxn ang="0">
                              <a:pos x="r" y="vc"/>
                            </a:cxn>
                            <a:cxn ang="cd4">
                              <a:pos x="hc" y="b"/>
                            </a:cxn>
                            <a:cxn ang="cd2">
                              <a:pos x="l" y="vc"/>
                            </a:cxn>
                            <a:cxn ang="f72">
                              <a:pos x="f55" y="f56"/>
                            </a:cxn>
                            <a:cxn ang="f72">
                              <a:pos x="f58" y="f59"/>
                            </a:cxn>
                            <a:cxn ang="f72">
                              <a:pos x="f55" y="f60"/>
                            </a:cxn>
                            <a:cxn ang="f72">
                              <a:pos x="f61" y="f59"/>
                            </a:cxn>
                          </a:cxnLst>
                          <a:rect l="f31" t="f34" r="f32" b="f33"/>
                          <a:pathLst>
                            <a:path w="21600" h="21600">
                              <a:moveTo>
                                <a:pt x="f8" y="f7"/>
                              </a:moveTo>
                              <a:arcTo wR="f35" hR="f36" stAng="f73" swAng="f64"/>
                              <a:arcTo wR="f20" hR="f21" stAng="f65" swAng="f66"/>
                              <a:lnTo>
                                <a:pt x="f11" y="f6"/>
                              </a:lnTo>
                              <a:arcTo wR="f45" hR="f46" stAng="f74" swAng="f69"/>
                              <a:arcTo wR="f26" hR="f27" stAng="f70" swAng="f71"/>
                              <a:close/>
                            </a:path>
                          </a:pathLst>
                        </a:custGeom>
                        <a:solidFill>
                          <a:srgbClr val="FF3300"/>
                        </a:solidFill>
                        <a:ln w="9360">
                          <a:solidFill>
                            <a:srgbClr val="000000"/>
                          </a:solidFill>
                          <a:prstDash val="solid"/>
                          <a:miter/>
                        </a:ln>
                      </wps:spPr>
                      <wps:bodyPr vert="horz" wrap="none" lIns="90000" tIns="46800" rIns="90000" bIns="46800" anchor="ctr" anchorCtr="0" compatLnSpc="1"/>
                    </wps:wsp>
                  </a:graphicData>
                </a:graphic>
              </wp:anchor>
            </w:drawing>
          </mc:Choice>
          <mc:Fallback>
            <w:pict>
              <v:shape id="Forme libre 5" o:spid="_x0000_s1026" style="position:absolute;margin-left:152.9pt;margin-top:170.3pt;width:11.35pt;height:11.35pt;z-index:251670528;visibility:visible;mso-wrap-style:non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" path="m3470,21600wa,,6940,21600,3470,21600,,10800,,,6940,21600,,10800,3470,l18130,wa14660,,21600,21600,18130,,21600,10800,14660,,21600,21600,21600,10800,18130,21600l3470,21600xe" fillcolor="#f30" strokeweight=".26mm">
                <v:stroke joinstyle="miter"/>
                <v:path arrowok="t" o:connecttype="custom" o:connectlocs="72073,0;144145,72073;72073,144145;0,72073;72073,0;0,72073;72073,144145;144145,72073" o:connectangles="270,0,90,180,270,270,270,270" textboxrect="1060,3180,20540,18420"/>
              </v:shape>
            </w:pict>
          </mc:Fallback>
        </mc:AlternateContent>
      </w:r>
      <w:r w:rsidRPr="00874161">
        <w:rPr>
          <w:b/>
          <w:noProof/>
        </w:rPr>
        <w:drawing>
          <wp:anchor distT="0" distB="0" distL="114300" distR="114300" simplePos="0" relativeHeight="251667456" behindDoc="0" locked="0" layoutInCell="1" allowOverlap="1" wp14:anchorId="3A7E1F38" wp14:editId="13806D41">
            <wp:simplePos x="0" y="0"/>
            <wp:positionH relativeFrom="column">
              <wp:posOffset>1079500</wp:posOffset>
            </wp:positionH>
            <wp:positionV relativeFrom="paragraph">
              <wp:posOffset>4194810</wp:posOffset>
            </wp:positionV>
            <wp:extent cx="3809365" cy="1708150"/>
            <wp:effectExtent l="19050" t="19050" r="19685" b="25400"/>
            <wp:wrapNone/>
            <wp:docPr id="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5">
                      <a:lum/>
                      <a:alphaModFix/>
                    </a:blip>
                    <a:srcRect/>
                    <a:stretch>
                      <a:fillRect/>
                    </a:stretch>
                  </pic:blipFill>
                  <pic:spPr>
                    <a:xfrm>
                      <a:off x="0" y="0"/>
                      <a:ext cx="3809365" cy="1708150"/>
                    </a:xfrm>
                    <a:prstGeom prst="rect">
                      <a:avLst/>
                    </a:prstGeom>
                    <a:noFill/>
                    <a:ln w="28440">
                      <a:solidFill>
                        <a:srgbClr val="000000"/>
                      </a:solidFill>
                      <a:prstDash val="solid"/>
                      <a:miter/>
                    </a:ln>
                  </pic:spPr>
                </pic:pic>
              </a:graphicData>
            </a:graphic>
          </wp:anchor>
        </w:drawing>
      </w:r>
      <w:r w:rsidRPr="00874161">
        <w:rPr>
          <w:noProof/>
        </w:rPr>
        <w:drawing>
          <wp:inline distT="0" distB="0" distL="0" distR="0" wp14:anchorId="40EC1C26" wp14:editId="3D00A6DC">
            <wp:extent cx="5073096" cy="4100676"/>
            <wp:effectExtent l="0" t="0" r="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6">
                      <a:lum/>
                      <a:alphaModFix/>
                      <a:extLst>
                        <a:ext uri="{28A0092B-C50C-407E-A947-70E740481C1C}">
                          <a14:useLocalDpi xmlns:a14="http://schemas.microsoft.com/office/drawing/2010/main" val="0"/>
                        </a:ext>
                      </a:extLst>
                    </a:blip>
                    <a:srcRect/>
                    <a:stretch>
                      <a:fillRect/>
                    </a:stretch>
                  </pic:blipFill>
                  <pic:spPr>
                    <a:xfrm>
                      <a:off x="0" y="0"/>
                      <a:ext cx="5076792" cy="4103663"/>
                    </a:xfrm>
                    <a:prstGeom prst="rect">
                      <a:avLst/>
                    </a:prstGeom>
                    <a:noFill/>
                    <a:ln>
                      <a:noFill/>
                    </a:ln>
                  </pic:spPr>
                </pic:pic>
              </a:graphicData>
            </a:graphic>
          </wp:inline>
        </w:drawing>
      </w:r>
    </w:p>
    <w:p w:rsidR="00097997" w:rsidRPr="00874161" w:rsidRDefault="00874161" w:rsidP="00874161">
      <w:pPr>
        <w:rPr>
          <w:lang w:eastAsia="en-US"/>
        </w:rPr>
      </w:pPr>
      <w:r w:rsidRPr="00874161">
        <w:rPr>
          <w:b/>
          <w:lang w:eastAsia="en-US"/>
        </w:rPr>
        <w:t>Froids</w:t>
      </w:r>
    </w:p>
    <w:p w:rsidR="00874161" w:rsidRDefault="00874161" w:rsidP="00874161">
      <w:pPr>
        <w:rPr>
          <w:lang w:eastAsia="en-US"/>
        </w:rPr>
      </w:pPr>
      <w:r w:rsidRPr="00874161">
        <w:rPr>
          <w:b/>
          <w:noProof/>
        </w:rPr>
        <w:drawing>
          <wp:anchor distT="0" distB="0" distL="114300" distR="114300" simplePos="0" relativeHeight="251665408" behindDoc="0" locked="0" layoutInCell="1" allowOverlap="1" wp14:anchorId="5D0E2395" wp14:editId="0277E6EC">
            <wp:simplePos x="0" y="0"/>
            <wp:positionH relativeFrom="column">
              <wp:posOffset>43180</wp:posOffset>
            </wp:positionH>
            <wp:positionV relativeFrom="paragraph">
              <wp:posOffset>52070</wp:posOffset>
            </wp:positionV>
            <wp:extent cx="5486400" cy="4433570"/>
            <wp:effectExtent l="0" t="0" r="0" b="5080"/>
            <wp:wrapNone/>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6">
                      <a:lum/>
                      <a:alphaModFix/>
                    </a:blip>
                    <a:srcRect/>
                    <a:stretch>
                      <a:fillRect/>
                    </a:stretch>
                  </pic:blipFill>
                  <pic:spPr>
                    <a:xfrm>
                      <a:off x="0" y="0"/>
                      <a:ext cx="5486400" cy="443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r w:rsidRPr="00874161">
        <w:rPr>
          <w:b/>
          <w:noProof/>
        </w:rPr>
        <mc:AlternateContent>
          <mc:Choice Requires="wps">
            <w:drawing>
              <wp:anchor distT="0" distB="0" distL="114300" distR="114300" simplePos="0" relativeHeight="251668480" behindDoc="0" locked="0" layoutInCell="1" allowOverlap="1" wp14:anchorId="4CE28C67" wp14:editId="2A312CC1">
                <wp:simplePos x="0" y="0"/>
                <wp:positionH relativeFrom="column">
                  <wp:posOffset>2147570</wp:posOffset>
                </wp:positionH>
                <wp:positionV relativeFrom="paragraph">
                  <wp:posOffset>60960</wp:posOffset>
                </wp:positionV>
                <wp:extent cx="144145" cy="144145"/>
                <wp:effectExtent l="0" t="0" r="27305" b="27305"/>
                <wp:wrapNone/>
                <wp:docPr id="34" name="Forme libre 6"/>
                <wp:cNvGraphicFramePr/>
                <a:graphic xmlns:a="http://schemas.openxmlformats.org/drawingml/2006/main">
                  <a:graphicData uri="http://schemas.microsoft.com/office/word/2010/wordprocessingShape">
                    <wps:wsp>
                      <wps:cNvSpPr/>
                      <wps:spPr>
                        <a:xfrm>
                          <a:off x="0" y="0"/>
                          <a:ext cx="144145" cy="144145"/>
                        </a:xfrm>
                        <a:custGeom>
                          <a:avLst/>
                          <a:gdLst>
                            <a:gd name="f0" fmla="val 10800000"/>
                            <a:gd name="f1" fmla="val 5400000"/>
                            <a:gd name="f2" fmla="val 16200000"/>
                            <a:gd name="f3" fmla="val 180"/>
                            <a:gd name="f4" fmla="val w"/>
                            <a:gd name="f5" fmla="val h"/>
                            <a:gd name="f6" fmla="val 0"/>
                            <a:gd name="f7" fmla="val 21600"/>
                            <a:gd name="f8" fmla="val 3470"/>
                            <a:gd name="f9" fmla="+- 3470 0 0"/>
                            <a:gd name="f10" fmla="+- 0 0 10800"/>
                            <a:gd name="f11" fmla="val 18130"/>
                            <a:gd name="f12" fmla="+- 18130 0 21600"/>
                            <a:gd name="f13" fmla="+- 21600 0 10800"/>
                            <a:gd name="f14" fmla="+- 0 0 0"/>
                            <a:gd name="f15" fmla="*/ f4 1 21600"/>
                            <a:gd name="f16" fmla="*/ f5 1 21600"/>
                            <a:gd name="f17" fmla="+- 0 0 f8"/>
                            <a:gd name="f18" fmla="+- 10800 0 f7"/>
                            <a:gd name="f19" fmla="+- 0 0 f1"/>
                            <a:gd name="f20" fmla="abs f9"/>
                            <a:gd name="f21" fmla="abs f10"/>
                            <a:gd name="f22" fmla="?: f10 0 f0"/>
                            <a:gd name="f23" fmla="?: f10 f0 0"/>
                            <a:gd name="f24" fmla="+- 21600 0 f11"/>
                            <a:gd name="f25" fmla="+- 10800 0 f6"/>
                            <a:gd name="f26" fmla="abs f12"/>
                            <a:gd name="f27" fmla="abs f13"/>
                            <a:gd name="f28" fmla="?: f13 0 f0"/>
                            <a:gd name="f29" fmla="?: f13 f0 0"/>
                            <a:gd name="f30" fmla="*/ f14 f0 1"/>
                            <a:gd name="f31" fmla="*/ 1060 f15 1"/>
                            <a:gd name="f32" fmla="*/ 20540 f15 1"/>
                            <a:gd name="f33" fmla="*/ 18420 f16 1"/>
                            <a:gd name="f34" fmla="*/ 3180 f16 1"/>
                            <a:gd name="f35" fmla="abs f17"/>
                            <a:gd name="f36" fmla="abs f18"/>
                            <a:gd name="f37" fmla="?: f17 f19 f1"/>
                            <a:gd name="f38" fmla="?: f17 f1 f19"/>
                            <a:gd name="f39" fmla="?: f17 f2 f1"/>
                            <a:gd name="f40" fmla="?: f17 f1 f2"/>
                            <a:gd name="f41" fmla="?: f9 f19 f1"/>
                            <a:gd name="f42" fmla="?: f9 f1 f19"/>
                            <a:gd name="f43" fmla="?: f9 f23 f22"/>
                            <a:gd name="f44" fmla="?: f9 f22 f23"/>
                            <a:gd name="f45" fmla="abs f24"/>
                            <a:gd name="f46" fmla="abs f25"/>
                            <a:gd name="f47" fmla="?: f24 f19 f1"/>
                            <a:gd name="f48" fmla="?: f24 f1 f19"/>
                            <a:gd name="f49" fmla="?: f24 f2 f1"/>
                            <a:gd name="f50" fmla="?: f24 f1 f2"/>
                            <a:gd name="f51" fmla="?: f12 f19 f1"/>
                            <a:gd name="f52" fmla="?: f12 f1 f19"/>
                            <a:gd name="f53" fmla="?: f12 f29 f28"/>
                            <a:gd name="f54" fmla="?: f12 f28 f29"/>
                            <a:gd name="f55" fmla="*/ 10800 f15 1"/>
                            <a:gd name="f56" fmla="*/ 0 f16 1"/>
                            <a:gd name="f57" fmla="*/ f30 1 f3"/>
                            <a:gd name="f58" fmla="*/ 0 f15 1"/>
                            <a:gd name="f59" fmla="*/ 10800 f16 1"/>
                            <a:gd name="f60" fmla="*/ 21600 f16 1"/>
                            <a:gd name="f61" fmla="*/ 21600 f15 1"/>
                            <a:gd name="f62" fmla="?: f17 f40 f39"/>
                            <a:gd name="f63" fmla="?: f17 f39 f40"/>
                            <a:gd name="f64" fmla="?: f18 f38 f37"/>
                            <a:gd name="f65" fmla="?: f10 f43 f44"/>
                            <a:gd name="f66" fmla="?: f10 f41 f42"/>
                            <a:gd name="f67" fmla="?: f24 f50 f49"/>
                            <a:gd name="f68" fmla="?: f24 f49 f50"/>
                            <a:gd name="f69" fmla="?: f25 f48 f47"/>
                            <a:gd name="f70" fmla="?: f13 f53 f54"/>
                            <a:gd name="f71" fmla="?: f13 f51 f52"/>
                            <a:gd name="f72" fmla="+- f57 0 f1"/>
                            <a:gd name="f73" fmla="?: f18 f63 f62"/>
                            <a:gd name="f74" fmla="?: f25 f68 f67"/>
                          </a:gdLst>
                          <a:ahLst/>
                          <a:cxnLst>
                            <a:cxn ang="3cd4">
                              <a:pos x="hc" y="t"/>
                            </a:cxn>
                            <a:cxn ang="0">
                              <a:pos x="r" y="vc"/>
                            </a:cxn>
                            <a:cxn ang="cd4">
                              <a:pos x="hc" y="b"/>
                            </a:cxn>
                            <a:cxn ang="cd2">
                              <a:pos x="l" y="vc"/>
                            </a:cxn>
                            <a:cxn ang="f72">
                              <a:pos x="f55" y="f56"/>
                            </a:cxn>
                            <a:cxn ang="f72">
                              <a:pos x="f58" y="f59"/>
                            </a:cxn>
                            <a:cxn ang="f72">
                              <a:pos x="f55" y="f60"/>
                            </a:cxn>
                            <a:cxn ang="f72">
                              <a:pos x="f61" y="f59"/>
                            </a:cxn>
                          </a:cxnLst>
                          <a:rect l="f31" t="f34" r="f32" b="f33"/>
                          <a:pathLst>
                            <a:path w="21600" h="21600">
                              <a:moveTo>
                                <a:pt x="f8" y="f7"/>
                              </a:moveTo>
                              <a:arcTo wR="f35" hR="f36" stAng="f73" swAng="f64"/>
                              <a:arcTo wR="f20" hR="f21" stAng="f65" swAng="f66"/>
                              <a:lnTo>
                                <a:pt x="f11" y="f6"/>
                              </a:lnTo>
                              <a:arcTo wR="f45" hR="f46" stAng="f74" swAng="f69"/>
                              <a:arcTo wR="f26" hR="f27" stAng="f70" swAng="f71"/>
                              <a:close/>
                            </a:path>
                          </a:pathLst>
                        </a:custGeom>
                        <a:solidFill>
                          <a:srgbClr val="FF3300"/>
                        </a:solidFill>
                        <a:ln w="9360">
                          <a:solidFill>
                            <a:srgbClr val="000000"/>
                          </a:solidFill>
                          <a:prstDash val="solid"/>
                          <a:miter/>
                        </a:ln>
                      </wps:spPr>
                      <wps:bodyPr vert="horz" wrap="none" lIns="90000" tIns="46800" rIns="90000" bIns="46800" anchor="ctr" anchorCtr="0" compatLnSpc="1"/>
                    </wps:wsp>
                  </a:graphicData>
                </a:graphic>
              </wp:anchor>
            </w:drawing>
          </mc:Choice>
          <mc:Fallback>
            <w:pict>
              <v:shape id="Forme libre 6" o:spid="_x0000_s1026" style="position:absolute;margin-left:169.1pt;margin-top:4.8pt;width:11.35pt;height:11.35pt;z-index:251668480;visibility:visible;mso-wrap-style:non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" path="m3470,21600wa,,6940,21600,3470,21600,,10800,,,6940,21600,,10800,3470,l18130,wa14660,,21600,21600,18130,,21600,10800,14660,,21600,21600,21600,10800,18130,21600l3470,21600xe" fillcolor="#f30" strokeweight=".26mm">
                <v:stroke joinstyle="miter"/>
                <v:path arrowok="t" o:connecttype="custom" o:connectlocs="72073,0;144145,72073;72073,144145;0,72073;72073,0;0,72073;72073,144145;144145,72073" o:connectangles="270,0,90,180,270,270,270,270" textboxrect="1060,3180,20540,18420"/>
              </v:shape>
            </w:pict>
          </mc:Fallback>
        </mc:AlternateContent>
      </w: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r w:rsidRPr="00874161">
        <w:rPr>
          <w:b/>
          <w:noProof/>
        </w:rPr>
        <mc:AlternateContent>
          <mc:Choice Requires="wps">
            <w:drawing>
              <wp:anchor distT="0" distB="0" distL="114300" distR="114300" simplePos="0" relativeHeight="251666432" behindDoc="0" locked="0" layoutInCell="1" allowOverlap="1" wp14:anchorId="3B8EB0B8" wp14:editId="6C1E5D0E">
                <wp:simplePos x="0" y="0"/>
                <wp:positionH relativeFrom="column">
                  <wp:posOffset>1522730</wp:posOffset>
                </wp:positionH>
                <wp:positionV relativeFrom="paragraph">
                  <wp:posOffset>33020</wp:posOffset>
                </wp:positionV>
                <wp:extent cx="147320" cy="147320"/>
                <wp:effectExtent l="0" t="0" r="24130" b="24130"/>
                <wp:wrapNone/>
                <wp:docPr id="33" name="Forme libre 3"/>
                <wp:cNvGraphicFramePr/>
                <a:graphic xmlns:a="http://schemas.openxmlformats.org/drawingml/2006/main">
                  <a:graphicData uri="http://schemas.microsoft.com/office/word/2010/wordprocessingShape">
                    <wps:wsp>
                      <wps:cNvSpPr/>
                      <wps:spPr>
                        <a:xfrm>
                          <a:off x="0" y="0"/>
                          <a:ext cx="147320" cy="147320"/>
                        </a:xfrm>
                        <a:custGeom>
                          <a:avLst/>
                          <a:gdLst>
                            <a:gd name="f0" fmla="val 10800000"/>
                            <a:gd name="f1" fmla="val 5400000"/>
                            <a:gd name="f2" fmla="val 16200000"/>
                            <a:gd name="f3" fmla="val 180"/>
                            <a:gd name="f4" fmla="val w"/>
                            <a:gd name="f5" fmla="val h"/>
                            <a:gd name="f6" fmla="val 0"/>
                            <a:gd name="f7" fmla="val 21600"/>
                            <a:gd name="f8" fmla="val 3470"/>
                            <a:gd name="f9" fmla="+- 3470 0 0"/>
                            <a:gd name="f10" fmla="+- 0 0 10800"/>
                            <a:gd name="f11" fmla="val 18130"/>
                            <a:gd name="f12" fmla="+- 18130 0 21600"/>
                            <a:gd name="f13" fmla="+- 21600 0 10800"/>
                            <a:gd name="f14" fmla="+- 0 0 0"/>
                            <a:gd name="f15" fmla="*/ f4 1 21600"/>
                            <a:gd name="f16" fmla="*/ f5 1 21600"/>
                            <a:gd name="f17" fmla="+- 0 0 f8"/>
                            <a:gd name="f18" fmla="+- 10800 0 f7"/>
                            <a:gd name="f19" fmla="+- 0 0 f1"/>
                            <a:gd name="f20" fmla="abs f9"/>
                            <a:gd name="f21" fmla="abs f10"/>
                            <a:gd name="f22" fmla="?: f10 0 f0"/>
                            <a:gd name="f23" fmla="?: f10 f0 0"/>
                            <a:gd name="f24" fmla="+- 21600 0 f11"/>
                            <a:gd name="f25" fmla="+- 10800 0 f6"/>
                            <a:gd name="f26" fmla="abs f12"/>
                            <a:gd name="f27" fmla="abs f13"/>
                            <a:gd name="f28" fmla="?: f13 0 f0"/>
                            <a:gd name="f29" fmla="?: f13 f0 0"/>
                            <a:gd name="f30" fmla="*/ f14 f0 1"/>
                            <a:gd name="f31" fmla="*/ 1060 f15 1"/>
                            <a:gd name="f32" fmla="*/ 20540 f15 1"/>
                            <a:gd name="f33" fmla="*/ 18420 f16 1"/>
                            <a:gd name="f34" fmla="*/ 3180 f16 1"/>
                            <a:gd name="f35" fmla="abs f17"/>
                            <a:gd name="f36" fmla="abs f18"/>
                            <a:gd name="f37" fmla="?: f17 f19 f1"/>
                            <a:gd name="f38" fmla="?: f17 f1 f19"/>
                            <a:gd name="f39" fmla="?: f17 f2 f1"/>
                            <a:gd name="f40" fmla="?: f17 f1 f2"/>
                            <a:gd name="f41" fmla="?: f9 f19 f1"/>
                            <a:gd name="f42" fmla="?: f9 f1 f19"/>
                            <a:gd name="f43" fmla="?: f9 f23 f22"/>
                            <a:gd name="f44" fmla="?: f9 f22 f23"/>
                            <a:gd name="f45" fmla="abs f24"/>
                            <a:gd name="f46" fmla="abs f25"/>
                            <a:gd name="f47" fmla="?: f24 f19 f1"/>
                            <a:gd name="f48" fmla="?: f24 f1 f19"/>
                            <a:gd name="f49" fmla="?: f24 f2 f1"/>
                            <a:gd name="f50" fmla="?: f24 f1 f2"/>
                            <a:gd name="f51" fmla="?: f12 f19 f1"/>
                            <a:gd name="f52" fmla="?: f12 f1 f19"/>
                            <a:gd name="f53" fmla="?: f12 f29 f28"/>
                            <a:gd name="f54" fmla="?: f12 f28 f29"/>
                            <a:gd name="f55" fmla="*/ 10800 f15 1"/>
                            <a:gd name="f56" fmla="*/ 0 f16 1"/>
                            <a:gd name="f57" fmla="*/ f30 1 f3"/>
                            <a:gd name="f58" fmla="*/ 0 f15 1"/>
                            <a:gd name="f59" fmla="*/ 10800 f16 1"/>
                            <a:gd name="f60" fmla="*/ 21600 f16 1"/>
                            <a:gd name="f61" fmla="*/ 21600 f15 1"/>
                            <a:gd name="f62" fmla="?: f17 f40 f39"/>
                            <a:gd name="f63" fmla="?: f17 f39 f40"/>
                            <a:gd name="f64" fmla="?: f18 f38 f37"/>
                            <a:gd name="f65" fmla="?: f10 f43 f44"/>
                            <a:gd name="f66" fmla="?: f10 f41 f42"/>
                            <a:gd name="f67" fmla="?: f24 f50 f49"/>
                            <a:gd name="f68" fmla="?: f24 f49 f50"/>
                            <a:gd name="f69" fmla="?: f25 f48 f47"/>
                            <a:gd name="f70" fmla="?: f13 f53 f54"/>
                            <a:gd name="f71" fmla="?: f13 f51 f52"/>
                            <a:gd name="f72" fmla="+- f57 0 f1"/>
                            <a:gd name="f73" fmla="?: f18 f63 f62"/>
                            <a:gd name="f74" fmla="?: f25 f68 f67"/>
                          </a:gdLst>
                          <a:ahLst/>
                          <a:cxnLst>
                            <a:cxn ang="3cd4">
                              <a:pos x="hc" y="t"/>
                            </a:cxn>
                            <a:cxn ang="0">
                              <a:pos x="r" y="vc"/>
                            </a:cxn>
                            <a:cxn ang="cd4">
                              <a:pos x="hc" y="b"/>
                            </a:cxn>
                            <a:cxn ang="cd2">
                              <a:pos x="l" y="vc"/>
                            </a:cxn>
                            <a:cxn ang="f72">
                              <a:pos x="f55" y="f56"/>
                            </a:cxn>
                            <a:cxn ang="f72">
                              <a:pos x="f58" y="f59"/>
                            </a:cxn>
                            <a:cxn ang="f72">
                              <a:pos x="f55" y="f60"/>
                            </a:cxn>
                            <a:cxn ang="f72">
                              <a:pos x="f61" y="f59"/>
                            </a:cxn>
                          </a:cxnLst>
                          <a:rect l="f31" t="f34" r="f32" b="f33"/>
                          <a:pathLst>
                            <a:path w="21600" h="21600">
                              <a:moveTo>
                                <a:pt x="f8" y="f7"/>
                              </a:moveTo>
                              <a:arcTo wR="f35" hR="f36" stAng="f73" swAng="f64"/>
                              <a:arcTo wR="f20" hR="f21" stAng="f65" swAng="f66"/>
                              <a:lnTo>
                                <a:pt x="f11" y="f6"/>
                              </a:lnTo>
                              <a:arcTo wR="f45" hR="f46" stAng="f74" swAng="f69"/>
                              <a:arcTo wR="f26" hR="f27" stAng="f70" swAng="f71"/>
                              <a:close/>
                            </a:path>
                          </a:pathLst>
                        </a:custGeom>
                        <a:solidFill>
                          <a:srgbClr val="FF3300"/>
                        </a:solidFill>
                        <a:ln w="9360">
                          <a:solidFill>
                            <a:srgbClr val="000000"/>
                          </a:solidFill>
                          <a:prstDash val="solid"/>
                          <a:miter/>
                        </a:ln>
                      </wps:spPr>
                      <wps:bodyPr vert="horz" wrap="none" lIns="90000" tIns="46800" rIns="90000" bIns="46800" anchor="ctr" anchorCtr="0" compatLnSpc="1"/>
                    </wps:wsp>
                  </a:graphicData>
                </a:graphic>
              </wp:anchor>
            </w:drawing>
          </mc:Choice>
          <mc:Fallback>
            <w:pict>
              <v:shape id="Forme libre 3" o:spid="_x0000_s1026" style="position:absolute;margin-left:119.9pt;margin-top:2.6pt;width:11.6pt;height:11.6pt;z-index:251666432;visibility:visible;mso-wrap-style:none;mso-wrap-distance-left:9pt;mso-wrap-distance-top:0;mso-wrap-distance-right:9pt;mso-wrap-distance-bottom:0;mso-position-horizontal:absolute;mso-position-horizontal-relative:text;mso-position-vertical:absolute;mso-position-vertical-relative:text;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" path="m3470,21600wa,,6940,21600,3470,21600,,10800,,,6940,21600,,10800,3470,l18130,wa14660,,21600,21600,18130,,21600,10800,14660,,21600,21600,21600,10800,18130,21600l3470,21600xe" fillcolor="#f30" strokeweight=".26mm">
                <v:stroke joinstyle="miter"/>
                <v:path arrowok="t" o:connecttype="custom" o:connectlocs="73660,0;147320,73660;73660,147320;0,73660;73660,0;0,73660;73660,147320;147320,73660" o:connectangles="270,0,90,180,270,270,270,270" textboxrect="1060,3180,20540,18420"/>
              </v:shape>
            </w:pict>
          </mc:Fallback>
        </mc:AlternateContent>
      </w: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874161" w:rsidRDefault="00874161" w:rsidP="00874161">
      <w:pPr>
        <w:rPr>
          <w:lang w:eastAsia="en-US"/>
        </w:rPr>
      </w:pPr>
    </w:p>
    <w:p w:rsidR="006B4737" w:rsidRDefault="006B4737" w:rsidP="00874161">
      <w:pPr>
        <w:rPr>
          <w:lang w:eastAsia="en-US"/>
        </w:rPr>
      </w:pPr>
    </w:p>
    <w:p w:rsidR="006B4737" w:rsidRDefault="006B4737" w:rsidP="00874161">
      <w:pPr>
        <w:rPr>
          <w:lang w:eastAsia="en-US"/>
        </w:rPr>
      </w:pPr>
    </w:p>
    <w:p w:rsidR="006B4737" w:rsidRDefault="006B4737" w:rsidP="00874161">
      <w:pPr>
        <w:rPr>
          <w:lang w:eastAsia="en-US"/>
        </w:rPr>
      </w:pPr>
    </w:p>
    <w:p w:rsidR="006B4737" w:rsidRDefault="006B4737" w:rsidP="00874161">
      <w:pPr>
        <w:rPr>
          <w:lang w:eastAsia="en-US"/>
        </w:rPr>
      </w:pPr>
    </w:p>
    <w:p w:rsidR="006B4737" w:rsidRDefault="0086532D" w:rsidP="00595BDF">
      <w:pPr>
        <w:pStyle w:val="Titre2"/>
        <w:rPr>
          <w:lang w:eastAsia="en-US"/>
        </w:rPr>
      </w:pPr>
      <w:r>
        <w:rPr>
          <w:lang w:eastAsia="en-US"/>
        </w:rPr>
        <w:lastRenderedPageBreak/>
        <w:t>Cumulus &amp; cumulo nimbus</w:t>
      </w:r>
    </w:p>
    <w:p w:rsidR="003408AD" w:rsidRPr="003408AD" w:rsidRDefault="003408AD" w:rsidP="003408AD">
      <w:pPr>
        <w:pStyle w:val="Titre3"/>
        <w:rPr>
          <w:lang w:eastAsia="en-US"/>
        </w:rPr>
      </w:pPr>
      <w:r>
        <w:rPr>
          <w:lang w:eastAsia="en-US"/>
        </w:rPr>
        <w:t>Formation</w:t>
      </w:r>
    </w:p>
    <w:p w:rsidR="006B4737" w:rsidRDefault="0086532D" w:rsidP="00874161">
      <w:pPr>
        <w:rPr>
          <w:lang w:eastAsia="en-US"/>
        </w:rPr>
      </w:pPr>
      <w:r w:rsidRPr="0086532D">
        <w:rPr>
          <w:noProof/>
        </w:rPr>
        <w:drawing>
          <wp:anchor distT="0" distB="0" distL="114300" distR="114300" simplePos="0" relativeHeight="251673600" behindDoc="0" locked="0" layoutInCell="1" allowOverlap="1" wp14:anchorId="1DB541CC" wp14:editId="4DA9EA4D">
            <wp:simplePos x="0" y="0"/>
            <wp:positionH relativeFrom="column">
              <wp:posOffset>241300</wp:posOffset>
            </wp:positionH>
            <wp:positionV relativeFrom="paragraph">
              <wp:posOffset>97155</wp:posOffset>
            </wp:positionV>
            <wp:extent cx="5076825" cy="1944370"/>
            <wp:effectExtent l="19050" t="19050" r="28575" b="17780"/>
            <wp:wrapNone/>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5">
                      <a:lum/>
                      <a:alphaModFix/>
                    </a:blip>
                    <a:srcRect/>
                    <a:stretch>
                      <a:fillRect/>
                    </a:stretch>
                  </pic:blipFill>
                  <pic:spPr>
                    <a:xfrm>
                      <a:off x="0" y="0"/>
                      <a:ext cx="5076825" cy="1944370"/>
                    </a:xfrm>
                    <a:prstGeom prst="rect">
                      <a:avLst/>
                    </a:prstGeom>
                    <a:noFill/>
                    <a:ln w="28440">
                      <a:solidFill>
                        <a:srgbClr val="000000"/>
                      </a:solidFill>
                      <a:prstDash val="solid"/>
                      <a:miter/>
                    </a:ln>
                  </pic:spPr>
                </pic:pic>
              </a:graphicData>
            </a:graphic>
          </wp:anchor>
        </w:drawing>
      </w: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r w:rsidRPr="0086532D">
        <w:rPr>
          <w:noProof/>
        </w:rPr>
        <w:drawing>
          <wp:anchor distT="0" distB="0" distL="114300" distR="114300" simplePos="0" relativeHeight="251672576" behindDoc="0" locked="0" layoutInCell="1" allowOverlap="1" wp14:anchorId="0A8E78D9" wp14:editId="16BECD63">
            <wp:simplePos x="0" y="0"/>
            <wp:positionH relativeFrom="column">
              <wp:posOffset>-156845</wp:posOffset>
            </wp:positionH>
            <wp:positionV relativeFrom="paragraph">
              <wp:posOffset>3810</wp:posOffset>
            </wp:positionV>
            <wp:extent cx="5972810" cy="3227705"/>
            <wp:effectExtent l="0" t="0" r="8890" b="0"/>
            <wp:wrapNone/>
            <wp:docPr id="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7">
                      <a:lum/>
                      <a:alphaModFix/>
                    </a:blip>
                    <a:srcRect/>
                    <a:stretch>
                      <a:fillRect/>
                    </a:stretch>
                  </pic:blipFill>
                  <pic:spPr>
                    <a:xfrm>
                      <a:off x="0" y="0"/>
                      <a:ext cx="5972810" cy="3227705"/>
                    </a:xfrm>
                    <a:prstGeom prst="rect">
                      <a:avLst/>
                    </a:prstGeom>
                    <a:noFill/>
                    <a:ln>
                      <a:noFill/>
                    </a:ln>
                  </pic:spPr>
                </pic:pic>
              </a:graphicData>
            </a:graphic>
          </wp:anchor>
        </w:drawing>
      </w: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86532D" w:rsidRDefault="0086532D" w:rsidP="00874161">
      <w:pPr>
        <w:rPr>
          <w:lang w:eastAsia="en-US"/>
        </w:rPr>
      </w:pPr>
    </w:p>
    <w:p w:rsidR="006B4737" w:rsidRDefault="006B4737" w:rsidP="00874161">
      <w:pPr>
        <w:rPr>
          <w:lang w:eastAsia="en-US"/>
        </w:rPr>
      </w:pPr>
    </w:p>
    <w:p w:rsidR="0086532D" w:rsidRDefault="003408AD" w:rsidP="003408AD">
      <w:pPr>
        <w:pStyle w:val="Titre3"/>
        <w:rPr>
          <w:lang w:eastAsia="en-US"/>
        </w:rPr>
      </w:pPr>
      <w:r>
        <w:rPr>
          <w:lang w:eastAsia="en-US"/>
        </w:rPr>
        <w:t>Conséquences sur le vent</w:t>
      </w:r>
    </w:p>
    <w:p w:rsidR="0086532D" w:rsidRDefault="0086532D" w:rsidP="00874161">
      <w:pPr>
        <w:rPr>
          <w:lang w:eastAsia="en-US"/>
        </w:rPr>
      </w:pPr>
    </w:p>
    <w:p w:rsidR="0086532D" w:rsidRDefault="0086532D" w:rsidP="0086532D">
      <w:pPr>
        <w:jc w:val="center"/>
        <w:rPr>
          <w:lang w:eastAsia="en-US"/>
        </w:rPr>
      </w:pPr>
      <w:r w:rsidRPr="0086532D">
        <w:rPr>
          <w:noProof/>
        </w:rPr>
        <w:drawing>
          <wp:inline distT="0" distB="0" distL="0" distR="0" wp14:anchorId="30DA1D6B" wp14:editId="3AA74C2A">
            <wp:extent cx="4978991" cy="3729743"/>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79578" cy="3730183"/>
                    </a:xfrm>
                    <a:prstGeom prst="rect">
                      <a:avLst/>
                    </a:prstGeom>
                  </pic:spPr>
                </pic:pic>
              </a:graphicData>
            </a:graphic>
          </wp:inline>
        </w:drawing>
      </w:r>
    </w:p>
    <w:p w:rsidR="003408AD" w:rsidRDefault="003408AD" w:rsidP="00595BDF">
      <w:pPr>
        <w:pStyle w:val="Titre2"/>
        <w:rPr>
          <w:lang w:eastAsia="en-US"/>
        </w:rPr>
      </w:pPr>
      <w:r>
        <w:rPr>
          <w:lang w:eastAsia="en-US"/>
        </w:rPr>
        <w:lastRenderedPageBreak/>
        <w:t>Orages</w:t>
      </w:r>
    </w:p>
    <w:p w:rsidR="003408AD" w:rsidRDefault="003408AD" w:rsidP="003408AD">
      <w:pPr>
        <w:pStyle w:val="Titre3"/>
        <w:rPr>
          <w:lang w:eastAsia="en-US"/>
        </w:rPr>
      </w:pPr>
      <w:r>
        <w:rPr>
          <w:lang w:eastAsia="en-US"/>
        </w:rPr>
        <w:t>Orages de chaleur</w:t>
      </w:r>
    </w:p>
    <w:p w:rsidR="003408AD" w:rsidRPr="003408AD" w:rsidRDefault="003408AD" w:rsidP="003408AD">
      <w:pPr>
        <w:rPr>
          <w:lang w:eastAsia="en-US"/>
        </w:rPr>
      </w:pPr>
    </w:p>
    <w:p w:rsidR="003408AD" w:rsidRDefault="003408AD" w:rsidP="003408AD">
      <w:pPr>
        <w:rPr>
          <w:lang w:eastAsia="en-US"/>
        </w:rPr>
      </w:pPr>
      <w:r w:rsidRPr="003408AD">
        <w:rPr>
          <w:noProof/>
        </w:rPr>
        <mc:AlternateContent>
          <mc:Choice Requires="wps">
            <w:drawing>
              <wp:anchor distT="0" distB="0" distL="114300" distR="114300" simplePos="0" relativeHeight="251675648" behindDoc="0" locked="0" layoutInCell="1" allowOverlap="1" wp14:anchorId="559288AB" wp14:editId="7191F045">
                <wp:simplePos x="0" y="0"/>
                <wp:positionH relativeFrom="column">
                  <wp:posOffset>2643505</wp:posOffset>
                </wp:positionH>
                <wp:positionV relativeFrom="paragraph">
                  <wp:posOffset>541020</wp:posOffset>
                </wp:positionV>
                <wp:extent cx="652780" cy="652780"/>
                <wp:effectExtent l="38100" t="19050" r="13970" b="52070"/>
                <wp:wrapNone/>
                <wp:docPr id="42" name="Connecteur droit 9"/>
                <wp:cNvGraphicFramePr/>
                <a:graphic xmlns:a="http://schemas.openxmlformats.org/drawingml/2006/main">
                  <a:graphicData uri="http://schemas.microsoft.com/office/word/2010/wordprocessingShape">
                    <wps:wsp>
                      <wps:cNvCnPr/>
                      <wps:spPr>
                        <a:xfrm flipH="1">
                          <a:off x="0" y="0"/>
                          <a:ext cx="652780" cy="652780"/>
                        </a:xfrm>
                        <a:prstGeom prst="line">
                          <a:avLst/>
                        </a:prstGeom>
                        <a:noFill/>
                        <a:ln w="36000">
                          <a:solidFill>
                            <a:srgbClr val="800000"/>
                          </a:solidFill>
                          <a:prstDash val="solid"/>
                          <a:tailEnd type="arrow"/>
                        </a:ln>
                      </wps:spPr>
                      <wps:bodyPr/>
                    </wps:wsp>
                  </a:graphicData>
                </a:graphic>
              </wp:anchor>
            </w:drawing>
          </mc:Choice>
          <mc:Fallback>
            <w:pict>
              <v:line id="Connecteur droit 9"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208.15pt,42.6pt" to="259.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" strokecolor="maroon" strokeweight="1mm">
                <v:stroke endarrow="open"/>
              </v:line>
            </w:pict>
          </mc:Fallback>
        </mc:AlternateContent>
      </w:r>
      <w:r w:rsidRPr="003408AD">
        <w:rPr>
          <w:noProof/>
        </w:rPr>
        <w:drawing>
          <wp:inline distT="0" distB="0" distL="0" distR="0" wp14:anchorId="06BB7357" wp14:editId="60449636">
            <wp:extent cx="4082040" cy="2912759"/>
            <wp:effectExtent l="0" t="0" r="0" b="1905"/>
            <wp:docPr id="4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9">
                      <a:lum/>
                      <a:alphaModFix/>
                    </a:blip>
                    <a:srcRect l="15021" t="34888" r="40064" b="4984"/>
                    <a:stretch>
                      <a:fillRect/>
                    </a:stretch>
                  </pic:blipFill>
                  <pic:spPr>
                    <a:xfrm>
                      <a:off x="0" y="0"/>
                      <a:ext cx="4082040" cy="2912759"/>
                    </a:xfrm>
                    <a:prstGeom prst="rect">
                      <a:avLst/>
                    </a:prstGeom>
                    <a:noFill/>
                    <a:ln>
                      <a:noFill/>
                    </a:ln>
                  </pic:spPr>
                </pic:pic>
              </a:graphicData>
            </a:graphic>
          </wp:inline>
        </w:drawing>
      </w:r>
    </w:p>
    <w:p w:rsidR="003408AD" w:rsidRDefault="003408AD" w:rsidP="003408AD">
      <w:pPr>
        <w:pStyle w:val="Titre3"/>
        <w:rPr>
          <w:lang w:eastAsia="en-US"/>
        </w:rPr>
      </w:pPr>
      <w:r>
        <w:rPr>
          <w:lang w:eastAsia="en-US"/>
        </w:rPr>
        <w:t>Orages de front</w:t>
      </w:r>
    </w:p>
    <w:p w:rsidR="003408AD" w:rsidRDefault="003408AD" w:rsidP="003408AD">
      <w:pPr>
        <w:rPr>
          <w:lang w:eastAsia="en-US"/>
        </w:rPr>
      </w:pPr>
      <w:r w:rsidRPr="003408AD">
        <w:rPr>
          <w:noProof/>
        </w:rPr>
        <mc:AlternateContent>
          <mc:Choice Requires="wps">
            <w:drawing>
              <wp:anchor distT="0" distB="0" distL="114300" distR="114300" simplePos="0" relativeHeight="251678720" behindDoc="0" locked="0" layoutInCell="1" allowOverlap="1" wp14:anchorId="42438C01" wp14:editId="345EDBE7">
                <wp:simplePos x="0" y="0"/>
                <wp:positionH relativeFrom="column">
                  <wp:posOffset>1744345</wp:posOffset>
                </wp:positionH>
                <wp:positionV relativeFrom="paragraph">
                  <wp:posOffset>2437130</wp:posOffset>
                </wp:positionV>
                <wp:extent cx="815975" cy="326390"/>
                <wp:effectExtent l="19050" t="57150" r="22225" b="35560"/>
                <wp:wrapNone/>
                <wp:docPr id="43" name="Connecteur droit 10"/>
                <wp:cNvGraphicFramePr/>
                <a:graphic xmlns:a="http://schemas.openxmlformats.org/drawingml/2006/main">
                  <a:graphicData uri="http://schemas.microsoft.com/office/word/2010/wordprocessingShape">
                    <wps:wsp>
                      <wps:cNvCnPr/>
                      <wps:spPr>
                        <a:xfrm flipV="1">
                          <a:off x="0" y="0"/>
                          <a:ext cx="815975" cy="326390"/>
                        </a:xfrm>
                        <a:prstGeom prst="line">
                          <a:avLst/>
                        </a:prstGeom>
                        <a:noFill/>
                        <a:ln w="36000">
                          <a:solidFill>
                            <a:srgbClr val="800000"/>
                          </a:solidFill>
                          <a:prstDash val="solid"/>
                          <a:tailEnd type="arrow"/>
                        </a:ln>
                      </wps:spPr>
                      <wps:bodyPr/>
                    </wps:wsp>
                  </a:graphicData>
                </a:graphic>
              </wp:anchor>
            </w:drawing>
          </mc:Choice>
          <mc:Fallback>
            <w:pict>
              <v:line id="Connecteur droit 10"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137.35pt,191.9pt" to="201.6pt,2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" strokecolor="maroon" strokeweight="1mm">
                <v:stroke endarrow="open"/>
              </v:line>
            </w:pict>
          </mc:Fallback>
        </mc:AlternateContent>
      </w:r>
      <w:r w:rsidRPr="003408AD">
        <w:rPr>
          <w:noProof/>
        </w:rPr>
        <w:drawing>
          <wp:anchor distT="0" distB="0" distL="114300" distR="114300" simplePos="0" relativeHeight="251677696" behindDoc="0" locked="0" layoutInCell="1" allowOverlap="1" wp14:anchorId="36270915" wp14:editId="12942E24">
            <wp:simplePos x="0" y="0"/>
            <wp:positionH relativeFrom="column">
              <wp:posOffset>-99695</wp:posOffset>
            </wp:positionH>
            <wp:positionV relativeFrom="paragraph">
              <wp:posOffset>154940</wp:posOffset>
            </wp:positionV>
            <wp:extent cx="4293870" cy="3098800"/>
            <wp:effectExtent l="0" t="0" r="0" b="6350"/>
            <wp:wrapNone/>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0">
                      <a:lum/>
                      <a:alphaModFix/>
                    </a:blip>
                    <a:srcRect l="19933" t="39891" r="29899" b="14961"/>
                    <a:stretch>
                      <a:fillRect/>
                    </a:stretch>
                  </pic:blipFill>
                  <pic:spPr>
                    <a:xfrm>
                      <a:off x="0" y="0"/>
                      <a:ext cx="4293870" cy="3098800"/>
                    </a:xfrm>
                    <a:prstGeom prst="rect">
                      <a:avLst/>
                    </a:prstGeom>
                    <a:noFill/>
                    <a:ln>
                      <a:noFill/>
                    </a:ln>
                  </pic:spPr>
                </pic:pic>
              </a:graphicData>
            </a:graphic>
          </wp:anchor>
        </w:drawing>
      </w: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3408AD" w:rsidP="003408AD">
      <w:pPr>
        <w:rPr>
          <w:lang w:eastAsia="en-US"/>
        </w:rPr>
      </w:pPr>
    </w:p>
    <w:p w:rsidR="003408AD" w:rsidRDefault="0067688F" w:rsidP="003408AD">
      <w:pPr>
        <w:pStyle w:val="Titre1"/>
        <w:rPr>
          <w:lang w:eastAsia="en-US"/>
        </w:rPr>
      </w:pPr>
      <w:bookmarkStart w:id="20" w:name="_Toc501482704"/>
      <w:r>
        <w:rPr>
          <w:lang w:eastAsia="en-US"/>
        </w:rPr>
        <w:lastRenderedPageBreak/>
        <w:t>Préparation au</w:t>
      </w:r>
      <w:r w:rsidR="003408AD">
        <w:rPr>
          <w:lang w:eastAsia="en-US"/>
        </w:rPr>
        <w:t xml:space="preserve"> gros temps</w:t>
      </w:r>
      <w:bookmarkEnd w:id="20"/>
    </w:p>
    <w:p w:rsidR="00DE00AA" w:rsidRPr="00DE00AA" w:rsidRDefault="00DE00AA" w:rsidP="00595BDF">
      <w:pPr>
        <w:pStyle w:val="Titre2"/>
        <w:rPr>
          <w:lang w:eastAsia="en-US"/>
        </w:rPr>
      </w:pPr>
      <w:r w:rsidRPr="00DE00AA">
        <w:rPr>
          <w:lang w:eastAsia="en-US"/>
        </w:rPr>
        <w:t>REDUCTION DE VOILURE &amp; VOILES DE TEMPETE</w:t>
      </w:r>
    </w:p>
    <w:p w:rsidR="00DE00AA" w:rsidRPr="00DE00AA" w:rsidRDefault="00DE00AA" w:rsidP="0067688F">
      <w:pPr>
        <w:pStyle w:val="Puces1"/>
        <w:rPr>
          <w:lang w:eastAsia="en-US"/>
        </w:rPr>
      </w:pPr>
      <w:r w:rsidRPr="00DE00AA">
        <w:rPr>
          <w:lang w:eastAsia="en-US"/>
        </w:rPr>
        <w:t>ANTICIPER LA SITUATION</w:t>
      </w:r>
      <w:r w:rsidR="0067688F">
        <w:rPr>
          <w:lang w:eastAsia="en-US"/>
        </w:rPr>
        <w:t xml:space="preserve"> : ETAI LARGABLE </w:t>
      </w:r>
    </w:p>
    <w:p w:rsidR="00DE00AA" w:rsidRPr="00DE00AA" w:rsidRDefault="00DE00AA" w:rsidP="0067688F">
      <w:pPr>
        <w:pStyle w:val="Puces1"/>
        <w:numPr>
          <w:ilvl w:val="1"/>
          <w:numId w:val="3"/>
        </w:numPr>
        <w:rPr>
          <w:lang w:eastAsia="en-US"/>
        </w:rPr>
      </w:pPr>
      <w:r w:rsidRPr="00DE00AA">
        <w:rPr>
          <w:lang w:eastAsia="en-US"/>
        </w:rPr>
        <w:t>Permet d’envoyer, solent, foc de route, et tourmentin.</w:t>
      </w:r>
    </w:p>
    <w:p w:rsidR="00DE00AA" w:rsidRPr="00DE00AA" w:rsidRDefault="00DE00AA" w:rsidP="0067688F">
      <w:pPr>
        <w:pStyle w:val="Puces1"/>
        <w:numPr>
          <w:ilvl w:val="1"/>
          <w:numId w:val="3"/>
        </w:numPr>
        <w:rPr>
          <w:lang w:eastAsia="en-US"/>
        </w:rPr>
      </w:pPr>
      <w:r w:rsidRPr="00DE00AA">
        <w:rPr>
          <w:lang w:eastAsia="en-US"/>
        </w:rPr>
        <w:t>Ramène le centre de poussé de la voile vers le milieu du bateau</w:t>
      </w:r>
    </w:p>
    <w:p w:rsidR="00DE00AA" w:rsidRPr="00DE00AA" w:rsidRDefault="00DE00AA" w:rsidP="0067688F">
      <w:pPr>
        <w:pStyle w:val="Puces1"/>
        <w:rPr>
          <w:lang w:eastAsia="en-US"/>
        </w:rPr>
      </w:pPr>
      <w:r w:rsidRPr="00DE00AA">
        <w:rPr>
          <w:lang w:eastAsia="en-US"/>
        </w:rPr>
        <w:t>INSTALLATION DE LA 3eme OU 4eme BOSSE DE RIS</w:t>
      </w:r>
    </w:p>
    <w:p w:rsidR="00DE00AA" w:rsidRPr="00DE00AA" w:rsidRDefault="0067688F" w:rsidP="0067688F">
      <w:pPr>
        <w:pStyle w:val="Puces1"/>
        <w:rPr>
          <w:lang w:eastAsia="en-US"/>
        </w:rPr>
      </w:pPr>
      <w:r w:rsidRPr="0067688F">
        <w:rPr>
          <w:noProof/>
        </w:rPr>
        <w:drawing>
          <wp:anchor distT="0" distB="0" distL="114300" distR="114300" simplePos="0" relativeHeight="251679744" behindDoc="0" locked="0" layoutInCell="1" allowOverlap="1" wp14:anchorId="3B942892" wp14:editId="3DE542E1">
            <wp:simplePos x="0" y="0"/>
            <wp:positionH relativeFrom="column">
              <wp:posOffset>3634740</wp:posOffset>
            </wp:positionH>
            <wp:positionV relativeFrom="paragraph">
              <wp:posOffset>160655</wp:posOffset>
            </wp:positionV>
            <wp:extent cx="2371090" cy="2600325"/>
            <wp:effectExtent l="0" t="0" r="0" b="9525"/>
            <wp:wrapSquare wrapText="bothSides"/>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21">
                      <a:lum/>
                      <a:alphaModFix/>
                      <a:extLst>
                        <a:ext uri="{28A0092B-C50C-407E-A947-70E740481C1C}">
                          <a14:useLocalDpi xmlns:a14="http://schemas.microsoft.com/office/drawing/2010/main" val="0"/>
                        </a:ext>
                      </a:extLst>
                    </a:blip>
                    <a:srcRect/>
                    <a:stretch>
                      <a:fillRect/>
                    </a:stretch>
                  </pic:blipFill>
                  <pic:spPr>
                    <a:xfrm>
                      <a:off x="0" y="0"/>
                      <a:ext cx="237109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0AA" w:rsidRPr="00DE00AA">
        <w:rPr>
          <w:lang w:eastAsia="en-US"/>
        </w:rPr>
        <w:t>AMENER LA GV OU LE GENOIS SUR LE PONT</w:t>
      </w:r>
    </w:p>
    <w:p w:rsidR="0067688F" w:rsidRPr="0067688F" w:rsidRDefault="0067688F" w:rsidP="00595BDF">
      <w:pPr>
        <w:pStyle w:val="Titre2"/>
        <w:rPr>
          <w:lang w:eastAsia="en-US"/>
        </w:rPr>
      </w:pPr>
      <w:r w:rsidRPr="0067688F">
        <w:rPr>
          <w:lang w:eastAsia="en-US"/>
        </w:rPr>
        <w:t>LE TOURMENTIN</w:t>
      </w:r>
    </w:p>
    <w:p w:rsidR="0067688F" w:rsidRPr="0067688F" w:rsidRDefault="0067688F" w:rsidP="0067688F">
      <w:pPr>
        <w:pStyle w:val="Puces1"/>
        <w:numPr>
          <w:ilvl w:val="0"/>
          <w:numId w:val="0"/>
        </w:numPr>
        <w:rPr>
          <w:b/>
          <w:lang w:eastAsia="en-US"/>
        </w:rPr>
      </w:pPr>
      <w:r w:rsidRPr="0067688F">
        <w:rPr>
          <w:b/>
          <w:lang w:eastAsia="en-US"/>
        </w:rPr>
        <w:t>Caractéristiques</w:t>
      </w:r>
    </w:p>
    <w:p w:rsidR="0067688F" w:rsidRPr="0067688F" w:rsidRDefault="0067688F" w:rsidP="0067688F">
      <w:pPr>
        <w:pStyle w:val="Puces1"/>
        <w:rPr>
          <w:lang w:eastAsia="en-US"/>
        </w:rPr>
      </w:pPr>
      <w:r w:rsidRPr="0067688F">
        <w:rPr>
          <w:lang w:eastAsia="en-US"/>
        </w:rPr>
        <w:t>Voile très plate</w:t>
      </w:r>
    </w:p>
    <w:p w:rsidR="0067688F" w:rsidRPr="0067688F" w:rsidRDefault="0067688F" w:rsidP="0067688F">
      <w:pPr>
        <w:pStyle w:val="Puces1"/>
        <w:rPr>
          <w:lang w:eastAsia="en-US"/>
        </w:rPr>
      </w:pPr>
      <w:r w:rsidRPr="0067688F">
        <w:rPr>
          <w:lang w:eastAsia="en-US"/>
        </w:rPr>
        <w:t>Rapport chute/bordure 1,5</w:t>
      </w:r>
    </w:p>
    <w:p w:rsidR="0067688F" w:rsidRPr="0067688F" w:rsidRDefault="0067688F" w:rsidP="0067688F">
      <w:pPr>
        <w:pStyle w:val="Puces1"/>
        <w:rPr>
          <w:lang w:eastAsia="en-US"/>
        </w:rPr>
      </w:pPr>
      <w:r w:rsidRPr="0067688F">
        <w:rPr>
          <w:lang w:eastAsia="en-US"/>
        </w:rPr>
        <w:t>Echancrure dans le guindant</w:t>
      </w:r>
    </w:p>
    <w:p w:rsidR="0067688F" w:rsidRPr="0067688F" w:rsidRDefault="0067688F" w:rsidP="0067688F">
      <w:pPr>
        <w:pStyle w:val="Puces1"/>
        <w:rPr>
          <w:lang w:eastAsia="en-US"/>
        </w:rPr>
      </w:pPr>
      <w:r w:rsidRPr="0067688F">
        <w:rPr>
          <w:lang w:eastAsia="en-US"/>
        </w:rPr>
        <w:t>Renforts au point d’écoute</w:t>
      </w:r>
    </w:p>
    <w:p w:rsidR="0067688F" w:rsidRPr="0067688F" w:rsidRDefault="0067688F" w:rsidP="0067688F">
      <w:pPr>
        <w:pStyle w:val="Puces1"/>
        <w:rPr>
          <w:lang w:eastAsia="en-US"/>
        </w:rPr>
      </w:pPr>
      <w:r w:rsidRPr="0067688F">
        <w:rPr>
          <w:lang w:eastAsia="en-US"/>
        </w:rPr>
        <w:t>Couleur fluo</w:t>
      </w:r>
    </w:p>
    <w:p w:rsidR="0067688F" w:rsidRPr="0067688F" w:rsidRDefault="0067688F" w:rsidP="0067688F">
      <w:pPr>
        <w:pStyle w:val="Puces1"/>
        <w:numPr>
          <w:ilvl w:val="0"/>
          <w:numId w:val="0"/>
        </w:numPr>
        <w:rPr>
          <w:b/>
          <w:lang w:eastAsia="en-US"/>
        </w:rPr>
      </w:pPr>
      <w:r w:rsidRPr="0067688F">
        <w:rPr>
          <w:b/>
          <w:lang w:eastAsia="en-US"/>
        </w:rPr>
        <w:t>A gréer :</w:t>
      </w:r>
    </w:p>
    <w:p w:rsidR="0067688F" w:rsidRPr="0067688F" w:rsidRDefault="0067688F" w:rsidP="0067688F">
      <w:pPr>
        <w:pStyle w:val="Puces1"/>
        <w:rPr>
          <w:lang w:eastAsia="en-US"/>
        </w:rPr>
      </w:pPr>
      <w:r w:rsidRPr="0067688F">
        <w:rPr>
          <w:lang w:eastAsia="en-US"/>
        </w:rPr>
        <w:t>Pantoire au point d’amure</w:t>
      </w:r>
    </w:p>
    <w:p w:rsidR="0067688F" w:rsidRPr="0067688F" w:rsidRDefault="0067688F" w:rsidP="0067688F">
      <w:pPr>
        <w:pStyle w:val="Puces1"/>
        <w:rPr>
          <w:lang w:eastAsia="en-US"/>
        </w:rPr>
      </w:pPr>
      <w:r w:rsidRPr="0067688F">
        <w:rPr>
          <w:lang w:eastAsia="en-US"/>
        </w:rPr>
        <w:t>De préférence sur un étai largable</w:t>
      </w:r>
    </w:p>
    <w:p w:rsidR="0067688F" w:rsidRPr="0067688F" w:rsidRDefault="0067688F" w:rsidP="0067688F">
      <w:pPr>
        <w:pStyle w:val="Puces1"/>
        <w:numPr>
          <w:ilvl w:val="0"/>
          <w:numId w:val="0"/>
        </w:numPr>
        <w:rPr>
          <w:b/>
          <w:lang w:eastAsia="en-US"/>
        </w:rPr>
      </w:pPr>
      <w:r w:rsidRPr="0067688F">
        <w:rPr>
          <w:b/>
          <w:lang w:eastAsia="en-US"/>
        </w:rPr>
        <w:t>Précaution :</w:t>
      </w:r>
    </w:p>
    <w:p w:rsidR="0067688F" w:rsidRPr="0067688F" w:rsidRDefault="0067688F" w:rsidP="0067688F">
      <w:pPr>
        <w:pStyle w:val="Puces1"/>
        <w:rPr>
          <w:lang w:eastAsia="en-US"/>
        </w:rPr>
      </w:pPr>
      <w:r w:rsidRPr="0067688F">
        <w:rPr>
          <w:lang w:eastAsia="en-US"/>
        </w:rPr>
        <w:t>Attention aux manilles lourdes</w:t>
      </w:r>
    </w:p>
    <w:p w:rsidR="0067688F" w:rsidRPr="0067688F" w:rsidRDefault="0067688F" w:rsidP="0067688F">
      <w:pPr>
        <w:pStyle w:val="Puces1"/>
        <w:rPr>
          <w:lang w:eastAsia="en-US"/>
        </w:rPr>
      </w:pPr>
      <w:r>
        <w:rPr>
          <w:lang w:eastAsia="en-US"/>
        </w:rPr>
        <w:t>Bien ranger les voiles d’</w:t>
      </w:r>
      <w:r w:rsidRPr="0067688F">
        <w:rPr>
          <w:lang w:eastAsia="en-US"/>
        </w:rPr>
        <w:t>avant</w:t>
      </w:r>
    </w:p>
    <w:p w:rsidR="0067688F" w:rsidRDefault="0067688F" w:rsidP="00DE00AA">
      <w:pPr>
        <w:rPr>
          <w:lang w:eastAsia="en-US"/>
        </w:rPr>
      </w:pPr>
    </w:p>
    <w:p w:rsidR="0067688F" w:rsidRDefault="0067688F" w:rsidP="00DE00AA">
      <w:pPr>
        <w:rPr>
          <w:lang w:eastAsia="en-US"/>
        </w:rPr>
      </w:pPr>
    </w:p>
    <w:p w:rsidR="0067688F" w:rsidRPr="0067688F" w:rsidRDefault="0067688F" w:rsidP="00595BDF">
      <w:pPr>
        <w:pStyle w:val="Titre2"/>
        <w:rPr>
          <w:lang w:eastAsia="en-US"/>
        </w:rPr>
      </w:pPr>
      <w:r w:rsidRPr="0067688F">
        <w:rPr>
          <w:lang w:eastAsia="en-US"/>
        </w:rPr>
        <w:t>PRECAUTION AU NIVEAU DU PONT :</w:t>
      </w:r>
    </w:p>
    <w:p w:rsidR="0067688F" w:rsidRPr="0067688F" w:rsidRDefault="0067688F" w:rsidP="0067688F">
      <w:pPr>
        <w:pStyle w:val="Puces1"/>
        <w:rPr>
          <w:lang w:eastAsia="en-US"/>
        </w:rPr>
      </w:pPr>
      <w:r w:rsidRPr="0067688F">
        <w:rPr>
          <w:lang w:eastAsia="en-US"/>
        </w:rPr>
        <w:t>DEGREER GENOIS ET GV :</w:t>
      </w:r>
    </w:p>
    <w:p w:rsidR="0067688F" w:rsidRPr="0067688F" w:rsidRDefault="0067688F" w:rsidP="0067688F">
      <w:pPr>
        <w:pStyle w:val="Puces1"/>
        <w:numPr>
          <w:ilvl w:val="1"/>
          <w:numId w:val="3"/>
        </w:numPr>
        <w:rPr>
          <w:lang w:eastAsia="en-US"/>
        </w:rPr>
      </w:pPr>
      <w:r w:rsidRPr="0067688F">
        <w:rPr>
          <w:lang w:eastAsia="en-US"/>
        </w:rPr>
        <w:t xml:space="preserve">Les placer sur le pont au vent  </w:t>
      </w:r>
    </w:p>
    <w:p w:rsidR="0067688F" w:rsidRPr="0067688F" w:rsidRDefault="0067688F" w:rsidP="0067688F">
      <w:pPr>
        <w:pStyle w:val="Puces1"/>
        <w:numPr>
          <w:ilvl w:val="1"/>
          <w:numId w:val="3"/>
        </w:numPr>
        <w:rPr>
          <w:lang w:eastAsia="en-US"/>
        </w:rPr>
      </w:pPr>
      <w:r>
        <w:rPr>
          <w:lang w:eastAsia="en-US"/>
        </w:rPr>
        <w:t>A l’inté</w:t>
      </w:r>
      <w:r w:rsidRPr="0067688F">
        <w:rPr>
          <w:lang w:eastAsia="en-US"/>
        </w:rPr>
        <w:t>rieur du bateau au plus bas</w:t>
      </w:r>
    </w:p>
    <w:p w:rsidR="0067688F" w:rsidRPr="0067688F" w:rsidRDefault="0067688F" w:rsidP="0067688F">
      <w:pPr>
        <w:pStyle w:val="Puces1"/>
        <w:rPr>
          <w:lang w:eastAsia="en-US"/>
        </w:rPr>
      </w:pPr>
      <w:r w:rsidRPr="0067688F">
        <w:rPr>
          <w:lang w:eastAsia="en-US"/>
        </w:rPr>
        <w:t xml:space="preserve">VERIFIER LA FIXATION DU LASY BAG, DES CAPOTES, BI MINI ET CAGNARDS  </w:t>
      </w:r>
      <w:r>
        <w:rPr>
          <w:lang w:eastAsia="en-US"/>
        </w:rPr>
        <w:sym w:font="Wingdings" w:char="F0E8"/>
      </w:r>
      <w:r>
        <w:rPr>
          <w:lang w:eastAsia="en-US"/>
        </w:rPr>
        <w:t xml:space="preserve"> </w:t>
      </w:r>
      <w:r w:rsidRPr="0067688F">
        <w:rPr>
          <w:lang w:eastAsia="en-US"/>
        </w:rPr>
        <w:t>MIEUX LES ENLEVER</w:t>
      </w:r>
    </w:p>
    <w:p w:rsidR="0067688F" w:rsidRPr="0067688F" w:rsidRDefault="0067688F" w:rsidP="0067688F">
      <w:pPr>
        <w:pStyle w:val="Puces1"/>
        <w:rPr>
          <w:lang w:eastAsia="en-US"/>
        </w:rPr>
      </w:pPr>
      <w:r w:rsidRPr="0067688F">
        <w:rPr>
          <w:lang w:eastAsia="en-US"/>
        </w:rPr>
        <w:t>VERIFIER LES LIGNES DE VIE, ET EN AJOUTER SI NECESSAIRE</w:t>
      </w:r>
    </w:p>
    <w:p w:rsidR="0067688F" w:rsidRPr="0067688F" w:rsidRDefault="0067688F" w:rsidP="0067688F">
      <w:pPr>
        <w:pStyle w:val="Puces1"/>
        <w:rPr>
          <w:lang w:eastAsia="en-US"/>
        </w:rPr>
      </w:pPr>
      <w:r w:rsidRPr="0067688F">
        <w:rPr>
          <w:lang w:eastAsia="en-US"/>
        </w:rPr>
        <w:t>PREPARER LE POSTE DE BARRE OU LE POSTE DE VEILLE</w:t>
      </w:r>
    </w:p>
    <w:p w:rsidR="0067688F" w:rsidRPr="0067688F" w:rsidRDefault="0067688F" w:rsidP="0067688F">
      <w:pPr>
        <w:pStyle w:val="Puces1"/>
        <w:numPr>
          <w:ilvl w:val="1"/>
          <w:numId w:val="3"/>
        </w:numPr>
        <w:rPr>
          <w:lang w:eastAsia="en-US"/>
        </w:rPr>
      </w:pPr>
      <w:r w:rsidRPr="0067688F">
        <w:rPr>
          <w:lang w:eastAsia="en-US"/>
        </w:rPr>
        <w:t>Protection contre les déferlantes</w:t>
      </w:r>
    </w:p>
    <w:p w:rsidR="0067688F" w:rsidRDefault="0067688F" w:rsidP="0067688F">
      <w:pPr>
        <w:pStyle w:val="Puces1"/>
        <w:rPr>
          <w:lang w:eastAsia="en-US"/>
        </w:rPr>
      </w:pPr>
      <w:r w:rsidRPr="0067688F">
        <w:rPr>
          <w:lang w:eastAsia="en-US"/>
        </w:rPr>
        <w:t>PREPARATION DU MATERIEL DE MAUVAIS TEMPS (TRAINARDS, VOILES, …) ET DU MATERIEL DE SECURITE (RADEAU, POMPES, …)</w:t>
      </w:r>
    </w:p>
    <w:p w:rsidR="0067688F" w:rsidRDefault="0067688F" w:rsidP="0067688F">
      <w:pPr>
        <w:pStyle w:val="Puces1"/>
        <w:numPr>
          <w:ilvl w:val="0"/>
          <w:numId w:val="0"/>
        </w:numPr>
        <w:ind w:left="720" w:hanging="360"/>
        <w:rPr>
          <w:lang w:eastAsia="en-US"/>
        </w:rPr>
      </w:pPr>
    </w:p>
    <w:p w:rsidR="0067688F" w:rsidRPr="0067688F" w:rsidRDefault="0067688F" w:rsidP="00595BDF">
      <w:pPr>
        <w:pStyle w:val="Titre2"/>
        <w:rPr>
          <w:lang w:eastAsia="en-US"/>
        </w:rPr>
      </w:pPr>
      <w:r w:rsidRPr="0067688F">
        <w:rPr>
          <w:lang w:eastAsia="en-US"/>
        </w:rPr>
        <w:t>PREPARATION DE L’EQUIPAGE :</w:t>
      </w:r>
    </w:p>
    <w:p w:rsidR="0067688F" w:rsidRPr="0067688F" w:rsidRDefault="0067688F" w:rsidP="0067688F">
      <w:pPr>
        <w:pStyle w:val="Puces1"/>
      </w:pPr>
      <w:r w:rsidRPr="0067688F">
        <w:t>REPOS ET ALIMENTATION DE L’ENSEMBLE DE L’EQUIPAGE</w:t>
      </w:r>
    </w:p>
    <w:p w:rsidR="0067688F" w:rsidRPr="0067688F" w:rsidRDefault="0067688F" w:rsidP="0067688F">
      <w:pPr>
        <w:pStyle w:val="Puces1"/>
      </w:pPr>
      <w:r w:rsidRPr="0067688F">
        <w:t>PREPARATION DES REPAS ET ALIMENTATION FACILE A PRENDRE</w:t>
      </w:r>
    </w:p>
    <w:p w:rsidR="0067688F" w:rsidRPr="0067688F" w:rsidRDefault="0067688F" w:rsidP="0067688F">
      <w:pPr>
        <w:pStyle w:val="Puces1"/>
      </w:pPr>
      <w:r w:rsidRPr="0067688F">
        <w:t>PREPARATION DES QUARTS</w:t>
      </w:r>
    </w:p>
    <w:p w:rsidR="0067688F" w:rsidRPr="0067688F" w:rsidRDefault="0067688F" w:rsidP="0067688F">
      <w:pPr>
        <w:pStyle w:val="Puces1"/>
      </w:pPr>
      <w:r w:rsidRPr="0067688F">
        <w:t>BRIEFING SUR LES CONDUITES D’URGENCE A TENIR (BLESSE / VOIE D’EAU / EVACUATION / MOB / … )</w:t>
      </w:r>
    </w:p>
    <w:p w:rsidR="0067688F" w:rsidRPr="0067688F" w:rsidRDefault="0067688F" w:rsidP="0067688F">
      <w:pPr>
        <w:pStyle w:val="Puces1"/>
      </w:pPr>
      <w:r w:rsidRPr="0067688F">
        <w:t xml:space="preserve">BRIEFING SUR </w:t>
      </w:r>
      <w:r>
        <w:t>LA CONDUITE DU NAVIRE A TENIR (</w:t>
      </w:r>
      <w:r w:rsidRPr="0067688F">
        <w:t>REDUCTION VOILURE / MISE A LA CAPE / CONDUITE DANS LES VAGUES / … )</w:t>
      </w:r>
    </w:p>
    <w:p w:rsidR="0067688F" w:rsidRPr="0067688F" w:rsidRDefault="0067688F" w:rsidP="0067688F">
      <w:pPr>
        <w:pStyle w:val="Puces1"/>
      </w:pPr>
      <w:r w:rsidRPr="0067688F">
        <w:t>PREPARATION DU MATERIEL INDIVIDUEL (CIRE / GILET / HARNAIS / FLASH LIGHT / …)</w:t>
      </w:r>
    </w:p>
    <w:p w:rsidR="0067688F" w:rsidRPr="0067688F" w:rsidRDefault="0067688F" w:rsidP="0067688F">
      <w:pPr>
        <w:pStyle w:val="Puces1"/>
      </w:pPr>
      <w:r w:rsidRPr="0067688F">
        <w:t>PREPARATION DES RECHANGES (VETEMENTS) SECHES</w:t>
      </w:r>
    </w:p>
    <w:p w:rsidR="0067688F" w:rsidRPr="0067688F" w:rsidRDefault="0067688F" w:rsidP="00595BDF">
      <w:pPr>
        <w:pStyle w:val="Titre2"/>
        <w:rPr>
          <w:lang w:eastAsia="en-US"/>
        </w:rPr>
      </w:pPr>
      <w:r>
        <w:rPr>
          <w:lang w:eastAsia="en-US"/>
        </w:rPr>
        <w:lastRenderedPageBreak/>
        <w:t>Options de navigation en anticipation</w:t>
      </w:r>
    </w:p>
    <w:p w:rsidR="0067688F" w:rsidRPr="0067688F" w:rsidRDefault="0067688F" w:rsidP="0067688F">
      <w:pPr>
        <w:pStyle w:val="Puces1"/>
        <w:rPr>
          <w:lang w:eastAsia="en-US"/>
        </w:rPr>
      </w:pPr>
      <w:r w:rsidRPr="0067688F">
        <w:rPr>
          <w:lang w:eastAsia="en-US"/>
        </w:rPr>
        <w:t>CONTINUER LA ROUTE PREVUE</w:t>
      </w:r>
    </w:p>
    <w:p w:rsidR="0067688F" w:rsidRPr="0067688F" w:rsidRDefault="0067688F" w:rsidP="0067688F">
      <w:pPr>
        <w:pStyle w:val="Puces1"/>
        <w:rPr>
          <w:lang w:eastAsia="en-US"/>
        </w:rPr>
      </w:pPr>
      <w:r w:rsidRPr="0067688F">
        <w:rPr>
          <w:lang w:eastAsia="en-US"/>
        </w:rPr>
        <w:t>ROUTE VERS L ’ABRI LE PLUS PROCHE</w:t>
      </w:r>
    </w:p>
    <w:p w:rsidR="0067688F" w:rsidRPr="0067688F" w:rsidRDefault="0067688F" w:rsidP="0067688F">
      <w:pPr>
        <w:pStyle w:val="Puces1"/>
        <w:rPr>
          <w:lang w:eastAsia="en-US"/>
        </w:rPr>
      </w:pPr>
      <w:r w:rsidRPr="0067688F">
        <w:rPr>
          <w:lang w:eastAsia="en-US"/>
        </w:rPr>
        <w:t>ROUTE VERS LA ZONE LA MOINS VENTEE</w:t>
      </w:r>
    </w:p>
    <w:p w:rsidR="0067688F" w:rsidRDefault="0067688F" w:rsidP="0067688F">
      <w:pPr>
        <w:pStyle w:val="Puces1"/>
        <w:rPr>
          <w:lang w:eastAsia="en-US"/>
        </w:rPr>
      </w:pPr>
      <w:r w:rsidRPr="0067688F">
        <w:rPr>
          <w:lang w:eastAsia="en-US"/>
        </w:rPr>
        <w:t>ROUTE OPPOSEE A LA COTE, AU DANGER SOUS LE VENT</w:t>
      </w:r>
    </w:p>
    <w:p w:rsidR="0067688F" w:rsidRDefault="00FE038C" w:rsidP="00595BDF">
      <w:pPr>
        <w:pStyle w:val="Titre2"/>
        <w:rPr>
          <w:lang w:eastAsia="en-US"/>
        </w:rPr>
      </w:pPr>
      <w:r w:rsidRPr="00FE038C">
        <w:rPr>
          <w:noProof/>
        </w:rPr>
        <w:drawing>
          <wp:anchor distT="0" distB="0" distL="114300" distR="114300" simplePos="0" relativeHeight="251680768" behindDoc="0" locked="0" layoutInCell="1" allowOverlap="1" wp14:anchorId="3515EEFD" wp14:editId="257E3B79">
            <wp:simplePos x="0" y="0"/>
            <wp:positionH relativeFrom="column">
              <wp:posOffset>3824605</wp:posOffset>
            </wp:positionH>
            <wp:positionV relativeFrom="paragraph">
              <wp:posOffset>276860</wp:posOffset>
            </wp:positionV>
            <wp:extent cx="2231390" cy="2120265"/>
            <wp:effectExtent l="0" t="0" r="0" b="0"/>
            <wp:wrapSquare wrapText="bothSides"/>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2">
                      <a:lum/>
                      <a:alphaModFix/>
                      <a:extLst>
                        <a:ext uri="{28A0092B-C50C-407E-A947-70E740481C1C}">
                          <a14:useLocalDpi xmlns:a14="http://schemas.microsoft.com/office/drawing/2010/main" val="0"/>
                        </a:ext>
                      </a:extLst>
                    </a:blip>
                    <a:srcRect/>
                    <a:stretch>
                      <a:fillRect/>
                    </a:stretch>
                  </pic:blipFill>
                  <pic:spPr>
                    <a:xfrm>
                      <a:off x="0" y="0"/>
                      <a:ext cx="2231390" cy="212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88F">
        <w:rPr>
          <w:lang w:eastAsia="en-US"/>
        </w:rPr>
        <w:t>Options de navigation pendant</w:t>
      </w:r>
    </w:p>
    <w:p w:rsidR="0067688F" w:rsidRPr="0067688F" w:rsidRDefault="0067688F" w:rsidP="0067688F">
      <w:pPr>
        <w:pStyle w:val="Puces1"/>
        <w:rPr>
          <w:lang w:eastAsia="en-US"/>
        </w:rPr>
      </w:pPr>
      <w:r w:rsidRPr="0067688F">
        <w:rPr>
          <w:lang w:eastAsia="en-US"/>
        </w:rPr>
        <w:t>CONTINUER A FAIRE ROUTE</w:t>
      </w:r>
    </w:p>
    <w:p w:rsidR="0067688F" w:rsidRPr="0067688F" w:rsidRDefault="0067688F" w:rsidP="0067688F">
      <w:pPr>
        <w:pStyle w:val="Puces1"/>
        <w:rPr>
          <w:lang w:eastAsia="en-US"/>
        </w:rPr>
      </w:pPr>
      <w:r w:rsidRPr="0067688F">
        <w:rPr>
          <w:lang w:eastAsia="en-US"/>
        </w:rPr>
        <w:t>PRENDRE LA FUITE</w:t>
      </w:r>
    </w:p>
    <w:p w:rsidR="0067688F" w:rsidRPr="0067688F" w:rsidRDefault="0067688F" w:rsidP="0067688F">
      <w:pPr>
        <w:pStyle w:val="Puces1"/>
        <w:rPr>
          <w:lang w:eastAsia="en-US"/>
        </w:rPr>
      </w:pPr>
      <w:r w:rsidRPr="0067688F">
        <w:rPr>
          <w:lang w:eastAsia="en-US"/>
        </w:rPr>
        <w:t>LA MISE A LA CAPE</w:t>
      </w:r>
    </w:p>
    <w:p w:rsidR="0067688F" w:rsidRPr="0067688F" w:rsidRDefault="0067688F" w:rsidP="0067688F">
      <w:pPr>
        <w:pStyle w:val="Puces1"/>
        <w:rPr>
          <w:lang w:eastAsia="en-US"/>
        </w:rPr>
      </w:pPr>
      <w:r w:rsidRPr="0067688F">
        <w:rPr>
          <w:lang w:eastAsia="en-US"/>
        </w:rPr>
        <w:t>LES DISPOSITIFS DE TRAINE</w:t>
      </w:r>
    </w:p>
    <w:p w:rsidR="0067688F" w:rsidRDefault="00FE038C" w:rsidP="00FE038C">
      <w:pPr>
        <w:pStyle w:val="Titre3"/>
        <w:rPr>
          <w:lang w:eastAsia="en-US"/>
        </w:rPr>
      </w:pPr>
      <w:r>
        <w:rPr>
          <w:lang w:eastAsia="en-US"/>
        </w:rPr>
        <w:t>Mise à la cape</w:t>
      </w:r>
    </w:p>
    <w:p w:rsidR="00FE038C" w:rsidRPr="00FE038C" w:rsidRDefault="00FE038C" w:rsidP="00FE038C">
      <w:pPr>
        <w:pStyle w:val="Puces1"/>
      </w:pPr>
      <w:r w:rsidRPr="00FE038C">
        <w:t>VOILE DE CAPE / TOURMENTIN BORDE A CONTRE</w:t>
      </w:r>
    </w:p>
    <w:p w:rsidR="00FE038C" w:rsidRPr="00FE038C" w:rsidRDefault="00FE038C" w:rsidP="00FE038C">
      <w:pPr>
        <w:pStyle w:val="Puces1"/>
      </w:pPr>
      <w:r w:rsidRPr="00FE038C">
        <w:t>GV ARRISE AU MAXIMUM ET A REGLER</w:t>
      </w:r>
    </w:p>
    <w:p w:rsidR="00FE038C" w:rsidRPr="00FE038C" w:rsidRDefault="00FE038C" w:rsidP="00FE038C">
      <w:pPr>
        <w:pStyle w:val="Puces1"/>
      </w:pPr>
      <w:r w:rsidRPr="00FE038C">
        <w:t>BARRE AMARREE SOUS LE VENT POUR QUE LE BATEAU LOFFE</w:t>
      </w:r>
    </w:p>
    <w:p w:rsidR="00FE038C" w:rsidRPr="00FE038C" w:rsidRDefault="00FE038C" w:rsidP="00FE038C">
      <w:pPr>
        <w:pStyle w:val="Puces1"/>
      </w:pPr>
      <w:r w:rsidRPr="00FE038C">
        <w:t>LE BATEAU SE STABILISE A UN ANGLE DE 45° FACE AU VENT ET AUX DEFERLANTES</w:t>
      </w:r>
    </w:p>
    <w:p w:rsidR="00FE038C" w:rsidRDefault="00FE038C" w:rsidP="00FE038C">
      <w:pPr>
        <w:pStyle w:val="Titre3"/>
        <w:rPr>
          <w:lang w:eastAsia="en-US"/>
        </w:rPr>
      </w:pPr>
      <w:r>
        <w:rPr>
          <w:lang w:eastAsia="en-US"/>
        </w:rPr>
        <w:t>Ancre flottante</w:t>
      </w:r>
    </w:p>
    <w:p w:rsidR="00FE038C" w:rsidRPr="00FE038C" w:rsidRDefault="00FE038C" w:rsidP="00FE038C">
      <w:pPr>
        <w:rPr>
          <w:b/>
          <w:lang w:eastAsia="en-US"/>
        </w:rPr>
      </w:pPr>
      <w:r w:rsidRPr="00FE038C">
        <w:rPr>
          <w:b/>
          <w:lang w:eastAsia="en-US"/>
        </w:rPr>
        <w:t>Ancre parachute</w:t>
      </w:r>
    </w:p>
    <w:p w:rsidR="00FE038C" w:rsidRPr="00FE038C" w:rsidRDefault="00FE038C" w:rsidP="00FE038C">
      <w:pPr>
        <w:pStyle w:val="Puces1"/>
      </w:pPr>
      <w:r w:rsidRPr="00FE038C">
        <w:t>Filée par l ’avant et destinée a maintenir le bateau nez au vent et aux lames</w:t>
      </w:r>
    </w:p>
    <w:p w:rsidR="00FE038C" w:rsidRDefault="00FE038C" w:rsidP="00FE038C">
      <w:pPr>
        <w:pStyle w:val="Puces1"/>
      </w:pPr>
      <w:r w:rsidRPr="00FE038C">
        <w:t>Permet à l ’équipage de laisser libre le poste de barre</w:t>
      </w:r>
    </w:p>
    <w:p w:rsidR="00FE038C" w:rsidRPr="00FE038C" w:rsidRDefault="00FE038C" w:rsidP="00FE038C">
      <w:pPr>
        <w:pStyle w:val="Puces1"/>
      </w:pPr>
    </w:p>
    <w:p w:rsidR="00FE038C" w:rsidRPr="0067688F" w:rsidRDefault="00FE038C" w:rsidP="00FE038C">
      <w:pPr>
        <w:pStyle w:val="Puces1"/>
        <w:numPr>
          <w:ilvl w:val="0"/>
          <w:numId w:val="0"/>
        </w:numPr>
        <w:rPr>
          <w:lang w:eastAsia="en-US"/>
        </w:rPr>
      </w:pPr>
      <w:r w:rsidRPr="00FE038C">
        <w:rPr>
          <w:noProof/>
        </w:rPr>
        <w:drawing>
          <wp:inline distT="0" distB="0" distL="0" distR="0" wp14:anchorId="638B9732" wp14:editId="7D344C1A">
            <wp:extent cx="5760720" cy="3364809"/>
            <wp:effectExtent l="19050" t="19050" r="11430" b="26670"/>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3">
                      <a:lum/>
                      <a:alphaModFix/>
                    </a:blip>
                    <a:srcRect/>
                    <a:stretch>
                      <a:fillRect/>
                    </a:stretch>
                  </pic:blipFill>
                  <pic:spPr>
                    <a:xfrm>
                      <a:off x="0" y="0"/>
                      <a:ext cx="5760720" cy="3364809"/>
                    </a:xfrm>
                    <a:prstGeom prst="rect">
                      <a:avLst/>
                    </a:prstGeom>
                    <a:noFill/>
                    <a:ln w="28440">
                      <a:solidFill>
                        <a:srgbClr val="000000"/>
                      </a:solidFill>
                      <a:prstDash val="solid"/>
                      <a:miter/>
                    </a:ln>
                  </pic:spPr>
                </pic:pic>
              </a:graphicData>
            </a:graphic>
          </wp:inline>
        </w:drawing>
      </w:r>
    </w:p>
    <w:p w:rsidR="0067688F" w:rsidRDefault="0067688F" w:rsidP="00DE00AA">
      <w:pPr>
        <w:rPr>
          <w:lang w:eastAsia="en-US"/>
        </w:rPr>
      </w:pPr>
    </w:p>
    <w:p w:rsidR="00FE038C" w:rsidRDefault="00FE038C" w:rsidP="00DE00AA">
      <w:pPr>
        <w:rPr>
          <w:b/>
          <w:lang w:eastAsia="en-US"/>
        </w:rPr>
      </w:pPr>
      <w:r w:rsidRPr="00FE038C">
        <w:rPr>
          <w:b/>
          <w:lang w:eastAsia="en-US"/>
        </w:rPr>
        <w:t>Ancre flottante</w:t>
      </w:r>
    </w:p>
    <w:p w:rsidR="00FE038C" w:rsidRPr="00FE038C" w:rsidRDefault="00FE038C" w:rsidP="00FE038C">
      <w:pPr>
        <w:pStyle w:val="Puces1"/>
        <w:rPr>
          <w:lang w:eastAsia="en-US"/>
        </w:rPr>
      </w:pPr>
      <w:r>
        <w:rPr>
          <w:lang w:eastAsia="en-US"/>
        </w:rPr>
        <w:t>Filée par l’</w:t>
      </w:r>
      <w:r w:rsidRPr="00FE038C">
        <w:rPr>
          <w:lang w:eastAsia="en-US"/>
        </w:rPr>
        <w:t>arrière, conçue pour ralentir le bateau</w:t>
      </w:r>
    </w:p>
    <w:p w:rsidR="00FE038C" w:rsidRPr="00FE038C" w:rsidRDefault="00FE038C" w:rsidP="00FE038C">
      <w:pPr>
        <w:pStyle w:val="Puces1"/>
        <w:rPr>
          <w:lang w:eastAsia="en-US"/>
        </w:rPr>
      </w:pPr>
      <w:r>
        <w:rPr>
          <w:lang w:eastAsia="en-US"/>
        </w:rPr>
        <w:t>Nécessite que l’équipage continue à</w:t>
      </w:r>
      <w:r w:rsidRPr="00FE038C">
        <w:rPr>
          <w:lang w:eastAsia="en-US"/>
        </w:rPr>
        <w:t xml:space="preserve"> manœuvrer le bateau  </w:t>
      </w:r>
    </w:p>
    <w:p w:rsidR="00FE038C" w:rsidRDefault="00FE038C" w:rsidP="00DE00AA">
      <w:pPr>
        <w:rPr>
          <w:b/>
          <w:lang w:eastAsia="en-US"/>
        </w:rPr>
      </w:pPr>
    </w:p>
    <w:p w:rsidR="000B2633" w:rsidRDefault="000B2633" w:rsidP="000B2633">
      <w:pPr>
        <w:pStyle w:val="Titre1"/>
        <w:rPr>
          <w:lang w:eastAsia="en-US"/>
        </w:rPr>
      </w:pPr>
      <w:bookmarkStart w:id="21" w:name="_Toc501482705"/>
      <w:r>
        <w:rPr>
          <w:lang w:eastAsia="en-US"/>
        </w:rPr>
        <w:lastRenderedPageBreak/>
        <w:t>Médecine à bord</w:t>
      </w:r>
      <w:bookmarkEnd w:id="21"/>
    </w:p>
    <w:p w:rsidR="000B2633" w:rsidRPr="000B2633" w:rsidRDefault="000B2633" w:rsidP="000B2633">
      <w:pPr>
        <w:rPr>
          <w:lang w:eastAsia="en-US"/>
        </w:rPr>
      </w:pPr>
      <w:r w:rsidRPr="000B2633">
        <w:rPr>
          <w:lang w:eastAsia="en-US"/>
        </w:rPr>
        <w:t xml:space="preserve">Toujours garder à l’esprit que, s’il y a problème médical, et surtout en cas d’accident, cet aspect n’est jamais seul à devoir être pris en compte : </w:t>
      </w:r>
    </w:p>
    <w:p w:rsidR="000B2633" w:rsidRPr="000B2633" w:rsidRDefault="000B2633" w:rsidP="000B2633">
      <w:pPr>
        <w:pStyle w:val="Puces1"/>
        <w:rPr>
          <w:lang w:eastAsia="en-US"/>
        </w:rPr>
      </w:pPr>
      <w:r w:rsidRPr="000B2633">
        <w:rPr>
          <w:lang w:eastAsia="en-US"/>
        </w:rPr>
        <w:t xml:space="preserve">Porter secours sans mettre en péril le reste de l’équipage, </w:t>
      </w:r>
    </w:p>
    <w:p w:rsidR="000B2633" w:rsidRPr="000B2633" w:rsidRDefault="000B2633" w:rsidP="000B2633">
      <w:pPr>
        <w:pStyle w:val="Puces1"/>
        <w:rPr>
          <w:lang w:eastAsia="en-US"/>
        </w:rPr>
      </w:pPr>
      <w:r w:rsidRPr="000B2633">
        <w:rPr>
          <w:lang w:eastAsia="en-US"/>
        </w:rPr>
        <w:t xml:space="preserve">L’allure du bateau doit être adaptée, dans la mesure du possible, </w:t>
      </w:r>
    </w:p>
    <w:p w:rsidR="000B2633" w:rsidRPr="000B2633" w:rsidRDefault="000B2633" w:rsidP="000B2633">
      <w:pPr>
        <w:pStyle w:val="Puces1"/>
        <w:rPr>
          <w:lang w:eastAsia="en-US"/>
        </w:rPr>
      </w:pPr>
      <w:r w:rsidRPr="000B2633">
        <w:rPr>
          <w:lang w:eastAsia="en-US"/>
        </w:rPr>
        <w:t xml:space="preserve">La localisation précise du bateau doit être connue avant la vacation radio, </w:t>
      </w:r>
    </w:p>
    <w:p w:rsidR="000B2633" w:rsidRPr="000B2633" w:rsidRDefault="000B2633" w:rsidP="000B2633">
      <w:pPr>
        <w:pStyle w:val="Puces1"/>
        <w:rPr>
          <w:lang w:eastAsia="en-US"/>
        </w:rPr>
      </w:pPr>
      <w:r w:rsidRPr="000B2633">
        <w:rPr>
          <w:lang w:eastAsia="en-US"/>
        </w:rPr>
        <w:t xml:space="preserve">La collecte du maximum des informations doit être faite avant cette vacation, personne ne peut vous assurer que la liaison sera bonne et/ou durable, elle doit donc être efficace, </w:t>
      </w:r>
    </w:p>
    <w:p w:rsidR="000B2633" w:rsidRPr="000B2633" w:rsidRDefault="000B2633" w:rsidP="000B2633">
      <w:pPr>
        <w:pStyle w:val="Puces1"/>
        <w:rPr>
          <w:lang w:eastAsia="en-US"/>
        </w:rPr>
      </w:pPr>
      <w:r w:rsidRPr="000B2633">
        <w:rPr>
          <w:lang w:eastAsia="en-US"/>
        </w:rPr>
        <w:t xml:space="preserve">De la même manière que vous demandez de la précision dans les </w:t>
      </w:r>
      <w:r w:rsidR="00A607A5" w:rsidRPr="000B2633">
        <w:rPr>
          <w:lang w:eastAsia="en-US"/>
        </w:rPr>
        <w:t>manœuvres</w:t>
      </w:r>
      <w:r w:rsidRPr="000B2633">
        <w:rPr>
          <w:lang w:eastAsia="en-US"/>
        </w:rPr>
        <w:t xml:space="preserve"> à votre équipage, soyez le, lors de la transmission des informations à la CCMM. </w:t>
      </w:r>
    </w:p>
    <w:p w:rsidR="000B2633" w:rsidRPr="000B2633" w:rsidRDefault="000B2633" w:rsidP="000B2633">
      <w:pPr>
        <w:autoSpaceDE w:val="0"/>
        <w:autoSpaceDN w:val="0"/>
        <w:adjustRightInd w:val="0"/>
        <w:rPr>
          <w:rFonts w:ascii="Tahoma" w:hAnsi="Tahoma" w:cs="Tahoma"/>
          <w:color w:val="000000"/>
          <w:sz w:val="28"/>
          <w:szCs w:val="28"/>
          <w:lang w:eastAsia="en-US"/>
        </w:rPr>
      </w:pPr>
    </w:p>
    <w:p w:rsidR="000B2633" w:rsidRPr="000B2633" w:rsidRDefault="000B2633" w:rsidP="000B2633">
      <w:pPr>
        <w:rPr>
          <w:lang w:eastAsia="en-US"/>
        </w:rPr>
      </w:pPr>
      <w:r w:rsidRPr="000B2633">
        <w:rPr>
          <w:lang w:eastAsia="en-US"/>
        </w:rPr>
        <w:t xml:space="preserve">On distinguera donc d’emblée deux cas de figures : </w:t>
      </w:r>
    </w:p>
    <w:p w:rsidR="000B2633" w:rsidRPr="000B2633" w:rsidRDefault="000B2633" w:rsidP="000B2633">
      <w:pPr>
        <w:pStyle w:val="Puces1"/>
        <w:rPr>
          <w:lang w:eastAsia="en-US"/>
        </w:rPr>
      </w:pPr>
      <w:r w:rsidRPr="000B2633">
        <w:rPr>
          <w:lang w:eastAsia="en-US"/>
        </w:rPr>
        <w:t xml:space="preserve">N°1 – le pronostic vital est engagé </w:t>
      </w:r>
    </w:p>
    <w:p w:rsidR="000B2633" w:rsidRPr="000B2633" w:rsidRDefault="000B2633" w:rsidP="000B2633">
      <w:pPr>
        <w:pStyle w:val="Puces1"/>
        <w:rPr>
          <w:lang w:eastAsia="en-US"/>
        </w:rPr>
      </w:pPr>
      <w:r w:rsidRPr="000B2633">
        <w:rPr>
          <w:lang w:eastAsia="en-US"/>
        </w:rPr>
        <w:t xml:space="preserve">N°2 – le pronostic vital n’est pas engagé </w:t>
      </w:r>
    </w:p>
    <w:p w:rsidR="000B2633" w:rsidRPr="000B2633" w:rsidRDefault="000B2633" w:rsidP="000B2633">
      <w:pPr>
        <w:rPr>
          <w:lang w:eastAsia="en-US"/>
        </w:rPr>
      </w:pPr>
      <w:r w:rsidRPr="000B2633">
        <w:rPr>
          <w:lang w:eastAsia="en-US"/>
        </w:rPr>
        <w:t xml:space="preserve">Vos besoins essentiels deviennent donc assez simples : il faut savoir apprécier rapidement si nous sommes dans le cas N°1 ou dans le cas N°2. </w:t>
      </w:r>
    </w:p>
    <w:p w:rsidR="000B2633" w:rsidRPr="000B2633" w:rsidRDefault="000B2633" w:rsidP="00595BDF">
      <w:pPr>
        <w:pStyle w:val="Titre2"/>
        <w:rPr>
          <w:lang w:eastAsia="en-US"/>
        </w:rPr>
      </w:pPr>
      <w:r w:rsidRPr="000B2633">
        <w:rPr>
          <w:lang w:eastAsia="en-US"/>
        </w:rPr>
        <w:t xml:space="preserve">1. </w:t>
      </w:r>
      <w:r>
        <w:rPr>
          <w:lang w:eastAsia="en-US"/>
        </w:rPr>
        <w:t>D</w:t>
      </w:r>
      <w:r w:rsidRPr="000B2633">
        <w:rPr>
          <w:lang w:eastAsia="en-US"/>
        </w:rPr>
        <w:t xml:space="preserve">étresse vitale </w:t>
      </w:r>
    </w:p>
    <w:p w:rsidR="000B2633" w:rsidRPr="000B2633" w:rsidRDefault="000B2633" w:rsidP="000B2633">
      <w:pPr>
        <w:pStyle w:val="Puces1"/>
        <w:rPr>
          <w:lang w:eastAsia="en-US"/>
        </w:rPr>
      </w:pPr>
      <w:r w:rsidRPr="000B2633">
        <w:rPr>
          <w:lang w:eastAsia="en-US"/>
        </w:rPr>
        <w:t xml:space="preserve">Le patient est-il conscient ? </w:t>
      </w:r>
    </w:p>
    <w:p w:rsidR="000B2633" w:rsidRPr="000B2633" w:rsidRDefault="000B2633" w:rsidP="000B2633">
      <w:pPr>
        <w:pStyle w:val="Puces1"/>
        <w:rPr>
          <w:lang w:eastAsia="en-US"/>
        </w:rPr>
      </w:pPr>
      <w:r w:rsidRPr="000B2633">
        <w:rPr>
          <w:lang w:eastAsia="en-US"/>
        </w:rPr>
        <w:t xml:space="preserve">Le patient respire-t-il ? </w:t>
      </w:r>
    </w:p>
    <w:p w:rsidR="000B2633" w:rsidRPr="000B2633" w:rsidRDefault="000B2633" w:rsidP="000B2633">
      <w:pPr>
        <w:pStyle w:val="Puces1"/>
        <w:pageBreakBefore/>
        <w:autoSpaceDE w:val="0"/>
        <w:autoSpaceDN w:val="0"/>
        <w:adjustRightInd w:val="0"/>
        <w:rPr>
          <w:rFonts w:ascii="Tahoma" w:hAnsi="Tahoma" w:cs="Tahoma"/>
          <w:color w:val="000000"/>
          <w:sz w:val="28"/>
          <w:szCs w:val="28"/>
          <w:lang w:eastAsia="en-US"/>
        </w:rPr>
      </w:pPr>
      <w:r w:rsidRPr="000B2633">
        <w:rPr>
          <w:lang w:eastAsia="en-US"/>
        </w:rPr>
        <w:lastRenderedPageBreak/>
        <w:t xml:space="preserve">Le patient a-t-il un pouls ? </w:t>
      </w:r>
    </w:p>
    <w:p w:rsidR="000B2633" w:rsidRDefault="000B2633" w:rsidP="000B2633">
      <w:pPr>
        <w:rPr>
          <w:lang w:eastAsia="en-US"/>
        </w:rPr>
      </w:pPr>
    </w:p>
    <w:p w:rsidR="000B2633" w:rsidRPr="000B2633" w:rsidRDefault="000B2633" w:rsidP="000B2633">
      <w:pPr>
        <w:rPr>
          <w:lang w:eastAsia="en-US"/>
        </w:rPr>
      </w:pPr>
      <w:r w:rsidRPr="000B2633">
        <w:rPr>
          <w:lang w:eastAsia="en-US"/>
        </w:rPr>
        <w:t xml:space="preserve">S’il y a une détresse vitale, c’est-à-dire absence de respiration et/ou pas de pouls, les gestes d’urgence priment sur toute autre considération. Seule la réalisation des gestes dans les trois minutes peuvent permettre d’éviter des lésions cérébrales irréversibles ou le décès. </w:t>
      </w:r>
    </w:p>
    <w:p w:rsidR="000B2633" w:rsidRPr="000B2633" w:rsidRDefault="000B2633" w:rsidP="00595BDF">
      <w:pPr>
        <w:pStyle w:val="Titre2"/>
        <w:rPr>
          <w:lang w:eastAsia="en-US"/>
        </w:rPr>
      </w:pPr>
      <w:r w:rsidRPr="000B2633">
        <w:rPr>
          <w:lang w:eastAsia="en-US"/>
        </w:rPr>
        <w:t xml:space="preserve">2. Les gestes d’urgence </w:t>
      </w:r>
    </w:p>
    <w:p w:rsidR="000B2633" w:rsidRPr="000B2633" w:rsidRDefault="000B2633" w:rsidP="000B2633">
      <w:pPr>
        <w:pStyle w:val="Puces1"/>
        <w:rPr>
          <w:lang w:eastAsia="en-US"/>
        </w:rPr>
      </w:pPr>
      <w:r w:rsidRPr="000B2633">
        <w:rPr>
          <w:lang w:eastAsia="en-US"/>
        </w:rPr>
        <w:t xml:space="preserve">Massage cardiaque, </w:t>
      </w:r>
    </w:p>
    <w:p w:rsidR="000B2633" w:rsidRPr="000B2633" w:rsidRDefault="000B2633" w:rsidP="000B2633">
      <w:pPr>
        <w:pStyle w:val="Puces1"/>
        <w:rPr>
          <w:lang w:eastAsia="en-US"/>
        </w:rPr>
      </w:pPr>
      <w:r>
        <w:rPr>
          <w:lang w:eastAsia="en-US"/>
        </w:rPr>
        <w:t xml:space="preserve">Respiration artificielle. </w:t>
      </w:r>
    </w:p>
    <w:p w:rsidR="000B2633" w:rsidRPr="000B2633" w:rsidRDefault="000B2633" w:rsidP="000B2633">
      <w:pPr>
        <w:rPr>
          <w:b/>
          <w:lang w:eastAsia="en-US"/>
        </w:rPr>
      </w:pPr>
      <w:r w:rsidRPr="000B2633">
        <w:rPr>
          <w:b/>
          <w:lang w:eastAsia="en-US"/>
        </w:rPr>
        <w:t xml:space="preserve">Après ou pendant : adapter l’allure du bateau </w:t>
      </w:r>
    </w:p>
    <w:p w:rsidR="000B2633" w:rsidRPr="000B2633" w:rsidRDefault="000B2633" w:rsidP="00595BDF">
      <w:pPr>
        <w:pStyle w:val="Titre2"/>
        <w:rPr>
          <w:lang w:eastAsia="en-US"/>
        </w:rPr>
      </w:pPr>
      <w:r w:rsidRPr="000B2633">
        <w:rPr>
          <w:lang w:eastAsia="en-US"/>
        </w:rPr>
        <w:t xml:space="preserve">4. Si le pronostic vital n’est pas ou n’est plus engagé : faire un bilan précis </w:t>
      </w:r>
    </w:p>
    <w:p w:rsidR="000B2633" w:rsidRPr="000B2633" w:rsidRDefault="000B2633" w:rsidP="000B2633">
      <w:pPr>
        <w:pStyle w:val="Puces1"/>
        <w:rPr>
          <w:lang w:eastAsia="en-US"/>
        </w:rPr>
      </w:pPr>
      <w:r w:rsidRPr="000B2633">
        <w:rPr>
          <w:lang w:eastAsia="en-US"/>
        </w:rPr>
        <w:t xml:space="preserve">Etat de conscience, </w:t>
      </w:r>
    </w:p>
    <w:p w:rsidR="000B2633" w:rsidRPr="000B2633" w:rsidRDefault="000B2633" w:rsidP="000B2633">
      <w:pPr>
        <w:pStyle w:val="Puces1"/>
        <w:rPr>
          <w:lang w:eastAsia="en-US"/>
        </w:rPr>
      </w:pPr>
      <w:r w:rsidRPr="000B2633">
        <w:rPr>
          <w:lang w:eastAsia="en-US"/>
        </w:rPr>
        <w:t xml:space="preserve">Saignement extériorisé, </w:t>
      </w:r>
    </w:p>
    <w:p w:rsidR="000B2633" w:rsidRPr="000B2633" w:rsidRDefault="000B2633" w:rsidP="000B2633">
      <w:pPr>
        <w:pStyle w:val="Puces1"/>
        <w:rPr>
          <w:lang w:eastAsia="en-US"/>
        </w:rPr>
      </w:pPr>
      <w:r w:rsidRPr="000B2633">
        <w:rPr>
          <w:lang w:eastAsia="en-US"/>
        </w:rPr>
        <w:t xml:space="preserve">Déformation évidente, </w:t>
      </w:r>
    </w:p>
    <w:p w:rsidR="000B2633" w:rsidRPr="000B2633" w:rsidRDefault="000B2633" w:rsidP="000B2633">
      <w:pPr>
        <w:pStyle w:val="Puces1"/>
        <w:rPr>
          <w:lang w:eastAsia="en-US"/>
        </w:rPr>
      </w:pPr>
      <w:r w:rsidRPr="000B2633">
        <w:rPr>
          <w:lang w:eastAsia="en-US"/>
        </w:rPr>
        <w:t xml:space="preserve">Trouble de la sensibilité ou de la motricité, niveau. </w:t>
      </w:r>
    </w:p>
    <w:p w:rsidR="000B2633" w:rsidRPr="000B2633" w:rsidRDefault="000B2633" w:rsidP="00595BDF">
      <w:pPr>
        <w:pStyle w:val="Titre2"/>
        <w:rPr>
          <w:lang w:eastAsia="en-US"/>
        </w:rPr>
      </w:pPr>
      <w:r w:rsidRPr="000B2633">
        <w:rPr>
          <w:lang w:eastAsia="en-US"/>
        </w:rPr>
        <w:t xml:space="preserve">5. Le corps humain, les grandes zones à connaître </w:t>
      </w:r>
    </w:p>
    <w:p w:rsidR="000B2633" w:rsidRPr="000B2633" w:rsidRDefault="000B2633" w:rsidP="000B2633">
      <w:pPr>
        <w:rPr>
          <w:lang w:eastAsia="en-US"/>
        </w:rPr>
      </w:pPr>
      <w:r w:rsidRPr="000B2633">
        <w:rPr>
          <w:lang w:eastAsia="en-US"/>
        </w:rPr>
        <w:t xml:space="preserve">Lorsque l’on décrit une lésion en médecine, on prend toujours en référence le corps vu de face, les paumes de la main tournées vers l’avant. </w:t>
      </w:r>
    </w:p>
    <w:p w:rsidR="000B2633" w:rsidRPr="000B2633" w:rsidRDefault="000B2633" w:rsidP="000B2633">
      <w:pPr>
        <w:rPr>
          <w:lang w:eastAsia="en-US"/>
        </w:rPr>
      </w:pPr>
      <w:r w:rsidRPr="000B2633">
        <w:rPr>
          <w:lang w:eastAsia="en-US"/>
        </w:rPr>
        <w:t xml:space="preserve">Pour le thorax et l’abdomen, on peut garder à l’esprit une organisation simplifiée par quadrant : </w:t>
      </w:r>
    </w:p>
    <w:p w:rsidR="000B2633" w:rsidRPr="000B2633" w:rsidRDefault="000B2633" w:rsidP="000B2633">
      <w:pPr>
        <w:pStyle w:val="Puces1"/>
        <w:rPr>
          <w:lang w:eastAsia="en-US"/>
        </w:rPr>
      </w:pPr>
      <w:r w:rsidRPr="000B2633">
        <w:rPr>
          <w:lang w:eastAsia="en-US"/>
        </w:rPr>
        <w:t xml:space="preserve">Quadrants supérieurs droit et gauche, inférieurs droit et gauche, </w:t>
      </w:r>
    </w:p>
    <w:p w:rsidR="000B2633" w:rsidRPr="000B2633" w:rsidRDefault="000B2633" w:rsidP="000B2633">
      <w:pPr>
        <w:pStyle w:val="Puces1"/>
        <w:rPr>
          <w:lang w:eastAsia="en-US"/>
        </w:rPr>
      </w:pPr>
      <w:r w:rsidRPr="000B2633">
        <w:rPr>
          <w:lang w:eastAsia="en-US"/>
        </w:rPr>
        <w:t xml:space="preserve">Membre supérieur en trois parties : bras, avant-bras et main, </w:t>
      </w:r>
    </w:p>
    <w:p w:rsidR="000B2633" w:rsidRPr="000B2633" w:rsidRDefault="000B2633" w:rsidP="000B2633">
      <w:pPr>
        <w:pStyle w:val="Puces1"/>
        <w:rPr>
          <w:lang w:eastAsia="en-US"/>
        </w:rPr>
      </w:pPr>
      <w:r w:rsidRPr="000B2633">
        <w:rPr>
          <w:lang w:eastAsia="en-US"/>
        </w:rPr>
        <w:t xml:space="preserve">Membre inférieur en trois parties : cuisse, jambe et pied. </w:t>
      </w:r>
    </w:p>
    <w:p w:rsidR="000B2633" w:rsidRPr="000B2633" w:rsidRDefault="000B2633" w:rsidP="000B2633">
      <w:pPr>
        <w:rPr>
          <w:lang w:eastAsia="en-US"/>
        </w:rPr>
      </w:pPr>
      <w:r w:rsidRPr="000B2633">
        <w:rPr>
          <w:lang w:eastAsia="en-US"/>
        </w:rPr>
        <w:t xml:space="preserve">Pour plus de précision, pour chaque segment, on parle de lésion proximale, médiane ou distale. </w:t>
      </w:r>
    </w:p>
    <w:p w:rsidR="000B2633" w:rsidRPr="000B2633" w:rsidRDefault="000B2633" w:rsidP="00595BDF">
      <w:pPr>
        <w:pStyle w:val="Titre2"/>
        <w:rPr>
          <w:lang w:eastAsia="en-US"/>
        </w:rPr>
      </w:pPr>
      <w:r w:rsidRPr="000B2633">
        <w:rPr>
          <w:lang w:eastAsia="en-US"/>
        </w:rPr>
        <w:t xml:space="preserve">6. Décrire la douleur </w:t>
      </w:r>
    </w:p>
    <w:p w:rsidR="000B2633" w:rsidRPr="000B2633" w:rsidRDefault="000B2633" w:rsidP="000B2633">
      <w:pPr>
        <w:rPr>
          <w:lang w:eastAsia="en-US"/>
        </w:rPr>
      </w:pPr>
    </w:p>
    <w:p w:rsidR="000B2633" w:rsidRPr="000B2633" w:rsidRDefault="000B2633" w:rsidP="000B2633">
      <w:pPr>
        <w:rPr>
          <w:lang w:eastAsia="en-US"/>
        </w:rPr>
      </w:pPr>
      <w:r w:rsidRPr="000B2633">
        <w:rPr>
          <w:lang w:eastAsia="en-US"/>
        </w:rPr>
        <w:t xml:space="preserve">Il est souvent important de décrire le type de la douleur dans le cas des pathologies médicales. </w:t>
      </w:r>
    </w:p>
    <w:p w:rsidR="000B2633" w:rsidRPr="000B2633" w:rsidRDefault="000B2633" w:rsidP="000B2633">
      <w:pPr>
        <w:rPr>
          <w:lang w:eastAsia="en-US"/>
        </w:rPr>
      </w:pPr>
      <w:r w:rsidRPr="000B2633">
        <w:rPr>
          <w:lang w:eastAsia="en-US"/>
        </w:rPr>
        <w:t xml:space="preserve">Une douleur peut donc être : </w:t>
      </w:r>
    </w:p>
    <w:p w:rsidR="000B2633" w:rsidRPr="000B2633" w:rsidRDefault="000B2633" w:rsidP="000B2633">
      <w:pPr>
        <w:pStyle w:val="Puces1"/>
        <w:rPr>
          <w:lang w:eastAsia="en-US"/>
        </w:rPr>
      </w:pPr>
      <w:r w:rsidRPr="000B2633">
        <w:rPr>
          <w:lang w:eastAsia="en-US"/>
        </w:rPr>
        <w:t xml:space="preserve">En barre, </w:t>
      </w:r>
    </w:p>
    <w:p w:rsidR="000B2633" w:rsidRPr="000B2633" w:rsidRDefault="000B2633" w:rsidP="000B2633">
      <w:pPr>
        <w:pStyle w:val="Puces1"/>
        <w:rPr>
          <w:lang w:eastAsia="en-US"/>
        </w:rPr>
      </w:pPr>
      <w:r w:rsidRPr="000B2633">
        <w:rPr>
          <w:lang w:eastAsia="en-US"/>
        </w:rPr>
        <w:t xml:space="preserve">Comme une pesanteur, </w:t>
      </w:r>
    </w:p>
    <w:p w:rsidR="000B2633" w:rsidRPr="000B2633" w:rsidRDefault="000B2633" w:rsidP="000B2633">
      <w:pPr>
        <w:pStyle w:val="Puces1"/>
        <w:rPr>
          <w:lang w:eastAsia="en-US"/>
        </w:rPr>
      </w:pPr>
      <w:r w:rsidRPr="000B2633">
        <w:rPr>
          <w:lang w:eastAsia="en-US"/>
        </w:rPr>
        <w:t xml:space="preserve">Fluctuante, </w:t>
      </w:r>
    </w:p>
    <w:p w:rsidR="000B2633" w:rsidRPr="000B2633" w:rsidRDefault="000B2633" w:rsidP="000B2633">
      <w:pPr>
        <w:pStyle w:val="Puces1"/>
        <w:rPr>
          <w:lang w:eastAsia="en-US"/>
        </w:rPr>
      </w:pPr>
      <w:r w:rsidRPr="000B2633">
        <w:rPr>
          <w:lang w:eastAsia="en-US"/>
        </w:rPr>
        <w:t xml:space="preserve">Constrictive, </w:t>
      </w:r>
    </w:p>
    <w:p w:rsidR="000B2633" w:rsidRPr="000B2633" w:rsidRDefault="000B2633" w:rsidP="000B2633">
      <w:pPr>
        <w:pStyle w:val="Puces1"/>
        <w:rPr>
          <w:lang w:eastAsia="en-US"/>
        </w:rPr>
      </w:pPr>
      <w:r w:rsidRPr="000B2633">
        <w:rPr>
          <w:lang w:eastAsia="en-US"/>
        </w:rPr>
        <w:t xml:space="preserve">En coup de poignard, </w:t>
      </w:r>
    </w:p>
    <w:p w:rsidR="000B2633" w:rsidRPr="000B2633" w:rsidRDefault="000B2633" w:rsidP="000B2633">
      <w:pPr>
        <w:pStyle w:val="Puces1"/>
        <w:rPr>
          <w:lang w:eastAsia="en-US"/>
        </w:rPr>
      </w:pPr>
      <w:r w:rsidRPr="000B2633">
        <w:rPr>
          <w:lang w:eastAsia="en-US"/>
        </w:rPr>
        <w:t xml:space="preserve">Transfixiante, </w:t>
      </w:r>
    </w:p>
    <w:p w:rsidR="000B2633" w:rsidRPr="000B2633" w:rsidRDefault="000B2633" w:rsidP="000B2633">
      <w:pPr>
        <w:pStyle w:val="Puces1"/>
        <w:rPr>
          <w:lang w:eastAsia="en-US"/>
        </w:rPr>
      </w:pPr>
      <w:r w:rsidRPr="000B2633">
        <w:rPr>
          <w:lang w:eastAsia="en-US"/>
        </w:rPr>
        <w:t xml:space="preserve">Suivre un trajet ascendant ou descendant, </w:t>
      </w:r>
    </w:p>
    <w:p w:rsidR="000B2633" w:rsidRPr="000B2633" w:rsidRDefault="000B2633" w:rsidP="000B2633">
      <w:pPr>
        <w:pStyle w:val="Puces1"/>
        <w:rPr>
          <w:lang w:eastAsia="en-US"/>
        </w:rPr>
      </w:pPr>
      <w:r w:rsidRPr="000B2633">
        <w:rPr>
          <w:lang w:eastAsia="en-US"/>
        </w:rPr>
        <w:t xml:space="preserve">Etre survenue au repos ou à l’effort, </w:t>
      </w:r>
    </w:p>
    <w:p w:rsidR="000B2633" w:rsidRPr="000B2633" w:rsidRDefault="000B2633" w:rsidP="000B2633">
      <w:pPr>
        <w:pStyle w:val="Puces1"/>
        <w:rPr>
          <w:lang w:eastAsia="en-US"/>
        </w:rPr>
      </w:pPr>
      <w:r w:rsidRPr="000B2633">
        <w:rPr>
          <w:lang w:eastAsia="en-US"/>
        </w:rPr>
        <w:t xml:space="preserve">Augmentée ou diminuée par une prise alimentaire, </w:t>
      </w:r>
    </w:p>
    <w:p w:rsidR="000B2633" w:rsidRPr="000B2633" w:rsidRDefault="000B2633" w:rsidP="000B2633">
      <w:pPr>
        <w:pStyle w:val="Puces1"/>
        <w:rPr>
          <w:lang w:eastAsia="en-US"/>
        </w:rPr>
      </w:pPr>
      <w:r w:rsidRPr="000B2633">
        <w:rPr>
          <w:lang w:eastAsia="en-US"/>
        </w:rPr>
        <w:t xml:space="preserve">Etre calmée par une position dite « antalgique ». </w:t>
      </w:r>
    </w:p>
    <w:p w:rsidR="000B2633" w:rsidRPr="000B2633" w:rsidRDefault="000B2633" w:rsidP="000B2633">
      <w:pPr>
        <w:rPr>
          <w:lang w:eastAsia="en-US"/>
        </w:rPr>
      </w:pPr>
    </w:p>
    <w:p w:rsidR="000B2633" w:rsidRPr="000B2633" w:rsidRDefault="000B2633" w:rsidP="000B2633">
      <w:pPr>
        <w:rPr>
          <w:lang w:eastAsia="en-US"/>
        </w:rPr>
      </w:pPr>
      <w:r w:rsidRPr="000B2633">
        <w:rPr>
          <w:lang w:eastAsia="en-US"/>
        </w:rPr>
        <w:t xml:space="preserve">Il est donc important que vous tentiez de faire qualifier la douleur par la personne qui a le problème. </w:t>
      </w:r>
    </w:p>
    <w:p w:rsidR="000B2633" w:rsidRPr="000B2633" w:rsidRDefault="000B2633" w:rsidP="00595BDF">
      <w:pPr>
        <w:pStyle w:val="Titre2"/>
        <w:rPr>
          <w:lang w:eastAsia="en-US"/>
        </w:rPr>
      </w:pPr>
      <w:r w:rsidRPr="000B2633">
        <w:rPr>
          <w:lang w:eastAsia="en-US"/>
        </w:rPr>
        <w:t xml:space="preserve">7. Etat de la pharmacie </w:t>
      </w:r>
    </w:p>
    <w:p w:rsidR="000B2633" w:rsidRPr="000B2633" w:rsidRDefault="000B2633" w:rsidP="000B2633">
      <w:pPr>
        <w:pStyle w:val="Puces1"/>
        <w:rPr>
          <w:lang w:eastAsia="en-US"/>
        </w:rPr>
      </w:pPr>
      <w:r w:rsidRPr="000B2633">
        <w:rPr>
          <w:lang w:eastAsia="en-US"/>
        </w:rPr>
        <w:t xml:space="preserve">La connaître, </w:t>
      </w:r>
    </w:p>
    <w:p w:rsidR="000B2633" w:rsidRPr="000B2633" w:rsidRDefault="000B2633" w:rsidP="000B2633">
      <w:pPr>
        <w:pStyle w:val="Puces1"/>
        <w:rPr>
          <w:lang w:eastAsia="en-US"/>
        </w:rPr>
      </w:pPr>
      <w:r w:rsidRPr="000B2633">
        <w:rPr>
          <w:lang w:eastAsia="en-US"/>
        </w:rPr>
        <w:t xml:space="preserve">L’avoir correctement référencée, </w:t>
      </w:r>
    </w:p>
    <w:p w:rsidR="000B2633" w:rsidRPr="000B2633" w:rsidRDefault="000B2633" w:rsidP="000B2633">
      <w:pPr>
        <w:pStyle w:val="Puces1"/>
        <w:rPr>
          <w:lang w:eastAsia="en-US"/>
        </w:rPr>
      </w:pPr>
      <w:r w:rsidRPr="000B2633">
        <w:rPr>
          <w:lang w:eastAsia="en-US"/>
        </w:rPr>
        <w:t xml:space="preserve">La sortir avant la vacation. </w:t>
      </w:r>
    </w:p>
    <w:p w:rsidR="000B2633" w:rsidRPr="000B2633" w:rsidRDefault="000B2633" w:rsidP="000B2633">
      <w:pPr>
        <w:autoSpaceDE w:val="0"/>
        <w:autoSpaceDN w:val="0"/>
        <w:adjustRightInd w:val="0"/>
        <w:rPr>
          <w:rFonts w:ascii="Tahoma" w:hAnsi="Tahoma" w:cs="Tahoma"/>
          <w:color w:val="000000"/>
          <w:sz w:val="28"/>
          <w:szCs w:val="28"/>
          <w:lang w:eastAsia="en-US"/>
        </w:rPr>
      </w:pPr>
    </w:p>
    <w:p w:rsidR="000B2633" w:rsidRPr="000B2633" w:rsidRDefault="000B2633" w:rsidP="00595BDF">
      <w:pPr>
        <w:pStyle w:val="Titre2"/>
        <w:rPr>
          <w:lang w:eastAsia="en-US"/>
        </w:rPr>
      </w:pPr>
      <w:r w:rsidRPr="000B2633">
        <w:rPr>
          <w:lang w:eastAsia="en-US"/>
        </w:rPr>
        <w:lastRenderedPageBreak/>
        <w:t xml:space="preserve">8. Préparation de la vacation radio </w:t>
      </w:r>
    </w:p>
    <w:p w:rsidR="000B2633" w:rsidRPr="000B2633" w:rsidRDefault="000B2633" w:rsidP="000B2633">
      <w:pPr>
        <w:rPr>
          <w:lang w:eastAsia="en-US"/>
        </w:rPr>
      </w:pPr>
      <w:r w:rsidRPr="000B2633">
        <w:rPr>
          <w:lang w:eastAsia="en-US"/>
        </w:rPr>
        <w:t xml:space="preserve">Beaucoup d’informations peuvent être collectées avant d’envoyer votre message radio. Ces questions vous seront obligatoirement posées. </w:t>
      </w:r>
    </w:p>
    <w:p w:rsidR="000B2633" w:rsidRPr="000B2633" w:rsidRDefault="000B2633" w:rsidP="000B2633">
      <w:pPr>
        <w:rPr>
          <w:lang w:eastAsia="en-US"/>
        </w:rPr>
      </w:pPr>
      <w:r w:rsidRPr="000B2633">
        <w:rPr>
          <w:lang w:eastAsia="en-US"/>
        </w:rPr>
        <w:t xml:space="preserve">Mieux vous serez préparé, plus vous serez efficace </w:t>
      </w:r>
    </w:p>
    <w:p w:rsidR="000B2633" w:rsidRPr="000B2633" w:rsidRDefault="000B2633" w:rsidP="000B2633">
      <w:pPr>
        <w:pStyle w:val="Puces1"/>
        <w:rPr>
          <w:lang w:eastAsia="en-US"/>
        </w:rPr>
      </w:pPr>
      <w:r w:rsidRPr="000B2633">
        <w:rPr>
          <w:lang w:eastAsia="en-US"/>
        </w:rPr>
        <w:t xml:space="preserve">Les circonstances, </w:t>
      </w:r>
    </w:p>
    <w:p w:rsidR="000B2633" w:rsidRPr="000B2633" w:rsidRDefault="000B2633" w:rsidP="000B2633">
      <w:pPr>
        <w:pStyle w:val="Puces1"/>
        <w:rPr>
          <w:lang w:eastAsia="en-US"/>
        </w:rPr>
      </w:pPr>
      <w:r w:rsidRPr="000B2633">
        <w:rPr>
          <w:lang w:eastAsia="en-US"/>
        </w:rPr>
        <w:t xml:space="preserve">Age, antécédents, </w:t>
      </w:r>
    </w:p>
    <w:p w:rsidR="000B2633" w:rsidRPr="000B2633" w:rsidRDefault="000B2633" w:rsidP="000B2633">
      <w:pPr>
        <w:pStyle w:val="Puces1"/>
        <w:rPr>
          <w:lang w:eastAsia="en-US"/>
        </w:rPr>
      </w:pPr>
      <w:r w:rsidRPr="000B2633">
        <w:rPr>
          <w:lang w:eastAsia="en-US"/>
        </w:rPr>
        <w:t xml:space="preserve">Les paramètres vitaux, </w:t>
      </w:r>
    </w:p>
    <w:p w:rsidR="000B2633" w:rsidRPr="000B2633" w:rsidRDefault="000B2633" w:rsidP="000B2633">
      <w:pPr>
        <w:pStyle w:val="Puces1"/>
        <w:rPr>
          <w:lang w:eastAsia="en-US"/>
        </w:rPr>
      </w:pPr>
      <w:r w:rsidRPr="000B2633">
        <w:rPr>
          <w:lang w:eastAsia="en-US"/>
        </w:rPr>
        <w:t xml:space="preserve">Le bilan lésionnel ou médical. </w:t>
      </w:r>
    </w:p>
    <w:p w:rsidR="000B2633" w:rsidRPr="000B2633" w:rsidRDefault="000B2633" w:rsidP="00595BDF">
      <w:pPr>
        <w:pStyle w:val="Titre2"/>
        <w:rPr>
          <w:lang w:eastAsia="en-US"/>
        </w:rPr>
      </w:pPr>
      <w:r w:rsidRPr="000B2633">
        <w:rPr>
          <w:lang w:eastAsia="en-US"/>
        </w:rPr>
        <w:t xml:space="preserve">9. Les gestes complémentaires </w:t>
      </w:r>
    </w:p>
    <w:p w:rsidR="000B2633" w:rsidRPr="000B2633" w:rsidRDefault="000B2633" w:rsidP="000B2633">
      <w:pPr>
        <w:pStyle w:val="Puces1"/>
        <w:rPr>
          <w:lang w:eastAsia="en-US"/>
        </w:rPr>
      </w:pPr>
      <w:r w:rsidRPr="000B2633">
        <w:rPr>
          <w:lang w:eastAsia="en-US"/>
        </w:rPr>
        <w:t xml:space="preserve">Immobilisation d’un membre fracturé, </w:t>
      </w:r>
    </w:p>
    <w:p w:rsidR="000B2633" w:rsidRPr="000B2633" w:rsidRDefault="000B2633" w:rsidP="000B2633">
      <w:pPr>
        <w:pStyle w:val="Puces1"/>
        <w:rPr>
          <w:lang w:eastAsia="en-US"/>
        </w:rPr>
      </w:pPr>
      <w:r w:rsidRPr="000B2633">
        <w:rPr>
          <w:lang w:eastAsia="en-US"/>
        </w:rPr>
        <w:t xml:space="preserve">Déplacement du patient. </w:t>
      </w:r>
    </w:p>
    <w:p w:rsidR="000B2633" w:rsidRPr="000B2633" w:rsidRDefault="000B2633" w:rsidP="00595BDF">
      <w:pPr>
        <w:pStyle w:val="Titre2"/>
        <w:rPr>
          <w:lang w:eastAsia="en-US"/>
        </w:rPr>
      </w:pPr>
      <w:r w:rsidRPr="000B2633">
        <w:rPr>
          <w:lang w:eastAsia="en-US"/>
        </w:rPr>
        <w:t xml:space="preserve">10. L’intérêt de l’évolution technologique </w:t>
      </w:r>
    </w:p>
    <w:p w:rsidR="000B2633" w:rsidRPr="000B2633" w:rsidRDefault="000B2633" w:rsidP="000B2633">
      <w:pPr>
        <w:pStyle w:val="Puces1"/>
        <w:rPr>
          <w:lang w:eastAsia="en-US"/>
        </w:rPr>
      </w:pPr>
      <w:r w:rsidRPr="000B2633">
        <w:rPr>
          <w:lang w:eastAsia="en-US"/>
        </w:rPr>
        <w:t xml:space="preserve">Transmission par Internet, </w:t>
      </w:r>
    </w:p>
    <w:p w:rsidR="000B2633" w:rsidRPr="000B2633" w:rsidRDefault="000B2633" w:rsidP="000B2633">
      <w:pPr>
        <w:pStyle w:val="Puces1"/>
        <w:rPr>
          <w:lang w:eastAsia="en-US"/>
        </w:rPr>
      </w:pPr>
      <w:r w:rsidRPr="000B2633">
        <w:rPr>
          <w:lang w:eastAsia="en-US"/>
        </w:rPr>
        <w:t xml:space="preserve">Photographie numérisée des lésions. </w:t>
      </w:r>
    </w:p>
    <w:p w:rsidR="000B2633" w:rsidRPr="00FE038C" w:rsidRDefault="000B2633" w:rsidP="00DE00AA">
      <w:pPr>
        <w:rPr>
          <w:b/>
          <w:lang w:eastAsia="en-US"/>
        </w:rPr>
      </w:pPr>
    </w:p>
    <w:sectPr w:rsidR="000B2633" w:rsidRPr="00FE038C">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313" w:rsidRDefault="00CB7313" w:rsidP="00E92555">
      <w:r>
        <w:separator/>
      </w:r>
    </w:p>
  </w:endnote>
  <w:endnote w:type="continuationSeparator" w:id="0">
    <w:p w:rsidR="00CB7313" w:rsidRDefault="00CB7313" w:rsidP="00E92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1A8" w:rsidRDefault="00CA01A8">
    <w:pPr>
      <w:pStyle w:val="Pieddepage"/>
    </w:pPr>
    <w:r>
      <w:rPr>
        <w:noProof/>
        <w:color w:val="4F81BD" w:themeColor="accent1"/>
      </w:rPr>
      <mc:AlternateContent>
        <mc:Choice Requires="wps">
          <w:drawing>
            <wp:anchor distT="0" distB="0" distL="114300" distR="114300" simplePos="0" relativeHeight="251659264" behindDoc="0" locked="0" layoutInCell="1" allowOverlap="1" wp14:anchorId="5D5B33A0" wp14:editId="0ED876D7">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 </w:t>
    </w:r>
    <w:r>
      <w:rPr>
        <w:rFonts w:eastAsiaTheme="minorEastAsia"/>
        <w:color w:val="4F81BD" w:themeColor="accent1"/>
        <w:sz w:val="20"/>
        <w:szCs w:val="20"/>
      </w:rPr>
      <w:fldChar w:fldCharType="begin"/>
    </w:r>
    <w:r>
      <w:rPr>
        <w:color w:val="4F81BD" w:themeColor="accent1"/>
        <w:sz w:val="20"/>
        <w:szCs w:val="20"/>
      </w:rPr>
      <w:instrText>PAGE    \* MERGEFORMAT</w:instrText>
    </w:r>
    <w:r>
      <w:rPr>
        <w:rFonts w:eastAsiaTheme="minorEastAsia"/>
        <w:color w:val="4F81BD" w:themeColor="accent1"/>
        <w:sz w:val="20"/>
        <w:szCs w:val="20"/>
      </w:rPr>
      <w:fldChar w:fldCharType="separate"/>
    </w:r>
    <w:r w:rsidR="00455EB5" w:rsidRPr="00455EB5">
      <w:rPr>
        <w:rFonts w:asciiTheme="majorHAnsi" w:eastAsiaTheme="majorEastAsia" w:hAnsiTheme="majorHAnsi" w:cstheme="majorBidi"/>
        <w:noProof/>
        <w:color w:val="4F81BD" w:themeColor="accent1"/>
        <w:sz w:val="20"/>
        <w:szCs w:val="20"/>
      </w:rPr>
      <w:t>32</w:t>
    </w:r>
    <w:r>
      <w:rPr>
        <w:rFonts w:asciiTheme="majorHAnsi" w:eastAsiaTheme="majorEastAsia" w:hAnsiTheme="majorHAnsi" w:cstheme="majorBidi"/>
        <w:color w:val="4F81BD"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313" w:rsidRDefault="00CB7313" w:rsidP="00E92555">
      <w:r>
        <w:separator/>
      </w:r>
    </w:p>
  </w:footnote>
  <w:footnote w:type="continuationSeparator" w:id="0">
    <w:p w:rsidR="00CB7313" w:rsidRDefault="00CB7313" w:rsidP="00E925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44217"/>
    <w:multiLevelType w:val="hybridMultilevel"/>
    <w:tmpl w:val="81201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A407A12"/>
    <w:multiLevelType w:val="hybridMultilevel"/>
    <w:tmpl w:val="759670A6"/>
    <w:lvl w:ilvl="0" w:tplc="C1A45B5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BFD75DF"/>
    <w:multiLevelType w:val="hybridMultilevel"/>
    <w:tmpl w:val="AEEE5BBC"/>
    <w:lvl w:ilvl="0" w:tplc="4B1A9BE8">
      <w:start w:val="1"/>
      <w:numFmt w:val="decimal"/>
      <w:lvlText w:val="%1"/>
      <w:lvlJc w:val="left"/>
      <w:pPr>
        <w:ind w:left="1065" w:hanging="705"/>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6CC1EA5"/>
    <w:multiLevelType w:val="multilevel"/>
    <w:tmpl w:val="E6060F66"/>
    <w:lvl w:ilvl="0">
      <w:start w:val="1"/>
      <w:numFmt w:val="decimal"/>
      <w:pStyle w:val="Titre1"/>
      <w:lvlText w:val="%1"/>
      <w:lvlJc w:val="left"/>
      <w:pPr>
        <w:ind w:left="432" w:hanging="432"/>
      </w:pPr>
    </w:lvl>
    <w:lvl w:ilvl="1">
      <w:start w:val="1"/>
      <w:numFmt w:val="decimal"/>
      <w:pStyle w:val="Titre2"/>
      <w:lvlText w:val="%1.%2"/>
      <w:lvlJc w:val="left"/>
      <w:pPr>
        <w:ind w:left="718"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nsid w:val="5A60579B"/>
    <w:multiLevelType w:val="hybridMultilevel"/>
    <w:tmpl w:val="44D4F52E"/>
    <w:lvl w:ilvl="0" w:tplc="671AA850">
      <w:start w:val="1"/>
      <w:numFmt w:val="bullet"/>
      <w:pStyle w:val="Puces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BF1220B"/>
    <w:multiLevelType w:val="hybridMultilevel"/>
    <w:tmpl w:val="5EEA8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0"/>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CEA"/>
    <w:rsid w:val="00030428"/>
    <w:rsid w:val="0008266B"/>
    <w:rsid w:val="0008448C"/>
    <w:rsid w:val="0009707B"/>
    <w:rsid w:val="00097997"/>
    <w:rsid w:val="000B2633"/>
    <w:rsid w:val="000F0ED7"/>
    <w:rsid w:val="00125829"/>
    <w:rsid w:val="00125991"/>
    <w:rsid w:val="00141938"/>
    <w:rsid w:val="001478E8"/>
    <w:rsid w:val="001720E5"/>
    <w:rsid w:val="001A3FAA"/>
    <w:rsid w:val="00205FB2"/>
    <w:rsid w:val="00225F99"/>
    <w:rsid w:val="00230BFF"/>
    <w:rsid w:val="0023335D"/>
    <w:rsid w:val="00272934"/>
    <w:rsid w:val="0028745C"/>
    <w:rsid w:val="002A2798"/>
    <w:rsid w:val="002C36EE"/>
    <w:rsid w:val="002C59A5"/>
    <w:rsid w:val="003408AD"/>
    <w:rsid w:val="00352C5F"/>
    <w:rsid w:val="003571F1"/>
    <w:rsid w:val="003936E4"/>
    <w:rsid w:val="003D0ABF"/>
    <w:rsid w:val="0041620B"/>
    <w:rsid w:val="00454617"/>
    <w:rsid w:val="00455EB5"/>
    <w:rsid w:val="004A475B"/>
    <w:rsid w:val="004D29DF"/>
    <w:rsid w:val="004E30E9"/>
    <w:rsid w:val="004E46E9"/>
    <w:rsid w:val="004E53DC"/>
    <w:rsid w:val="00516C00"/>
    <w:rsid w:val="00543CF2"/>
    <w:rsid w:val="00595BDF"/>
    <w:rsid w:val="00652917"/>
    <w:rsid w:val="00670CEA"/>
    <w:rsid w:val="0067688F"/>
    <w:rsid w:val="006B4737"/>
    <w:rsid w:val="006B64ED"/>
    <w:rsid w:val="006C7B14"/>
    <w:rsid w:val="006F0226"/>
    <w:rsid w:val="007A75C0"/>
    <w:rsid w:val="00800EEF"/>
    <w:rsid w:val="00805A05"/>
    <w:rsid w:val="008218D6"/>
    <w:rsid w:val="00843886"/>
    <w:rsid w:val="00864112"/>
    <w:rsid w:val="0086532D"/>
    <w:rsid w:val="00874161"/>
    <w:rsid w:val="008771E1"/>
    <w:rsid w:val="008B31A1"/>
    <w:rsid w:val="008C010E"/>
    <w:rsid w:val="00910096"/>
    <w:rsid w:val="009165DC"/>
    <w:rsid w:val="009452E7"/>
    <w:rsid w:val="00A00E36"/>
    <w:rsid w:val="00A01718"/>
    <w:rsid w:val="00A607A5"/>
    <w:rsid w:val="00AD0D5A"/>
    <w:rsid w:val="00B132CD"/>
    <w:rsid w:val="00B2205A"/>
    <w:rsid w:val="00BC5179"/>
    <w:rsid w:val="00C112BA"/>
    <w:rsid w:val="00C206CB"/>
    <w:rsid w:val="00C4149B"/>
    <w:rsid w:val="00C857F4"/>
    <w:rsid w:val="00CA01A8"/>
    <w:rsid w:val="00CB4E1C"/>
    <w:rsid w:val="00CB7313"/>
    <w:rsid w:val="00CD5829"/>
    <w:rsid w:val="00CD7FDE"/>
    <w:rsid w:val="00D107B2"/>
    <w:rsid w:val="00D22F91"/>
    <w:rsid w:val="00D311E6"/>
    <w:rsid w:val="00D420FB"/>
    <w:rsid w:val="00D47A8C"/>
    <w:rsid w:val="00D948BB"/>
    <w:rsid w:val="00D977FD"/>
    <w:rsid w:val="00DC5A43"/>
    <w:rsid w:val="00DE00AA"/>
    <w:rsid w:val="00DE722F"/>
    <w:rsid w:val="00E440BF"/>
    <w:rsid w:val="00E65520"/>
    <w:rsid w:val="00E92555"/>
    <w:rsid w:val="00EB58DB"/>
    <w:rsid w:val="00EB5AA5"/>
    <w:rsid w:val="00EF0A9A"/>
    <w:rsid w:val="00F01171"/>
    <w:rsid w:val="00F10841"/>
    <w:rsid w:val="00F406F5"/>
    <w:rsid w:val="00FD5DFB"/>
    <w:rsid w:val="00FE038C"/>
    <w:rsid w:val="00FE137C"/>
    <w:rsid w:val="00FF51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C5F"/>
    <w:pPr>
      <w:spacing w:after="0" w:line="240" w:lineRule="auto"/>
    </w:pPr>
    <w:rPr>
      <w:lang w:eastAsia="fr-FR"/>
    </w:rPr>
  </w:style>
  <w:style w:type="paragraph" w:styleId="Titre1">
    <w:name w:val="heading 1"/>
    <w:basedOn w:val="Normal"/>
    <w:next w:val="Normal"/>
    <w:link w:val="Titre1Car"/>
    <w:uiPriority w:val="9"/>
    <w:qFormat/>
    <w:rsid w:val="00352C5F"/>
    <w:pPr>
      <w:keepNext/>
      <w:keepLines/>
      <w:pageBreakBefore/>
      <w:numPr>
        <w:numId w:val="2"/>
      </w:numPr>
      <w:spacing w:before="480"/>
      <w:outlineLvl w:val="0"/>
    </w:pPr>
    <w:rPr>
      <w:rFonts w:asciiTheme="majorHAnsi" w:eastAsia="Times New Roman"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95BDF"/>
    <w:pPr>
      <w:keepNext/>
      <w:keepLines/>
      <w:numPr>
        <w:ilvl w:val="1"/>
        <w:numId w:val="2"/>
      </w:numPr>
      <w:spacing w:before="200"/>
      <w:ind w:left="578" w:hanging="578"/>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52C5F"/>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52C5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52C5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52C5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52C5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52C5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52C5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A75C0"/>
    <w:pPr>
      <w:ind w:left="720"/>
      <w:contextualSpacing/>
    </w:pPr>
  </w:style>
  <w:style w:type="character" w:customStyle="1" w:styleId="Titre1Car">
    <w:name w:val="Titre 1 Car"/>
    <w:basedOn w:val="Policepardfaut"/>
    <w:link w:val="Titre1"/>
    <w:uiPriority w:val="9"/>
    <w:rsid w:val="00352C5F"/>
    <w:rPr>
      <w:rFonts w:asciiTheme="majorHAnsi" w:eastAsia="Times New Roman"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595BDF"/>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352C5F"/>
    <w:rPr>
      <w:rFonts w:asciiTheme="majorHAnsi" w:eastAsiaTheme="majorEastAsia" w:hAnsiTheme="majorHAnsi" w:cstheme="majorBidi"/>
      <w:b/>
      <w:bCs/>
      <w:color w:val="4F81BD" w:themeColor="accent1"/>
      <w:lang w:eastAsia="fr-FR"/>
    </w:rPr>
  </w:style>
  <w:style w:type="character" w:customStyle="1" w:styleId="Titre4Car">
    <w:name w:val="Titre 4 Car"/>
    <w:basedOn w:val="Policepardfaut"/>
    <w:link w:val="Titre4"/>
    <w:uiPriority w:val="9"/>
    <w:rsid w:val="00352C5F"/>
    <w:rPr>
      <w:rFonts w:asciiTheme="majorHAnsi" w:eastAsiaTheme="majorEastAsia" w:hAnsiTheme="majorHAnsi" w:cstheme="majorBidi"/>
      <w:b/>
      <w:bCs/>
      <w:i/>
      <w:iCs/>
      <w:color w:val="4F81BD" w:themeColor="accent1"/>
      <w:lang w:eastAsia="fr-FR"/>
    </w:rPr>
  </w:style>
  <w:style w:type="character" w:customStyle="1" w:styleId="Titre5Car">
    <w:name w:val="Titre 5 Car"/>
    <w:basedOn w:val="Policepardfaut"/>
    <w:link w:val="Titre5"/>
    <w:uiPriority w:val="9"/>
    <w:semiHidden/>
    <w:rsid w:val="00352C5F"/>
    <w:rPr>
      <w:rFonts w:asciiTheme="majorHAnsi" w:eastAsiaTheme="majorEastAsia" w:hAnsiTheme="majorHAnsi" w:cstheme="majorBidi"/>
      <w:color w:val="243F60" w:themeColor="accent1" w:themeShade="7F"/>
      <w:lang w:eastAsia="fr-FR"/>
    </w:rPr>
  </w:style>
  <w:style w:type="character" w:customStyle="1" w:styleId="Titre6Car">
    <w:name w:val="Titre 6 Car"/>
    <w:basedOn w:val="Policepardfaut"/>
    <w:link w:val="Titre6"/>
    <w:uiPriority w:val="9"/>
    <w:semiHidden/>
    <w:rsid w:val="00352C5F"/>
    <w:rPr>
      <w:rFonts w:asciiTheme="majorHAnsi" w:eastAsiaTheme="majorEastAsia" w:hAnsiTheme="majorHAnsi" w:cstheme="majorBidi"/>
      <w:i/>
      <w:iCs/>
      <w:color w:val="243F60" w:themeColor="accent1" w:themeShade="7F"/>
      <w:lang w:eastAsia="fr-FR"/>
    </w:rPr>
  </w:style>
  <w:style w:type="character" w:customStyle="1" w:styleId="Titre7Car">
    <w:name w:val="Titre 7 Car"/>
    <w:basedOn w:val="Policepardfaut"/>
    <w:link w:val="Titre7"/>
    <w:uiPriority w:val="9"/>
    <w:semiHidden/>
    <w:rsid w:val="00352C5F"/>
    <w:rPr>
      <w:rFonts w:asciiTheme="majorHAnsi" w:eastAsiaTheme="majorEastAsia" w:hAnsiTheme="majorHAnsi" w:cstheme="majorBidi"/>
      <w:i/>
      <w:iCs/>
      <w:color w:val="404040" w:themeColor="text1" w:themeTint="BF"/>
      <w:lang w:eastAsia="fr-FR"/>
    </w:rPr>
  </w:style>
  <w:style w:type="character" w:customStyle="1" w:styleId="Titre8Car">
    <w:name w:val="Titre 8 Car"/>
    <w:basedOn w:val="Policepardfaut"/>
    <w:link w:val="Titre8"/>
    <w:uiPriority w:val="9"/>
    <w:semiHidden/>
    <w:rsid w:val="00352C5F"/>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semiHidden/>
    <w:rsid w:val="00352C5F"/>
    <w:rPr>
      <w:rFonts w:asciiTheme="majorHAnsi" w:eastAsiaTheme="majorEastAsia" w:hAnsiTheme="majorHAnsi" w:cstheme="majorBidi"/>
      <w:i/>
      <w:iCs/>
      <w:color w:val="404040" w:themeColor="text1" w:themeTint="BF"/>
      <w:sz w:val="20"/>
      <w:szCs w:val="20"/>
      <w:lang w:eastAsia="fr-FR"/>
    </w:rPr>
  </w:style>
  <w:style w:type="paragraph" w:styleId="En-ttedetabledesmatires">
    <w:name w:val="TOC Heading"/>
    <w:basedOn w:val="Titre1"/>
    <w:next w:val="Normal"/>
    <w:uiPriority w:val="39"/>
    <w:unhideWhenUsed/>
    <w:qFormat/>
    <w:rsid w:val="00352C5F"/>
    <w:pPr>
      <w:numPr>
        <w:numId w:val="0"/>
      </w:numPr>
      <w:spacing w:line="276" w:lineRule="auto"/>
      <w:outlineLvl w:val="9"/>
    </w:pPr>
  </w:style>
  <w:style w:type="paragraph" w:styleId="TM1">
    <w:name w:val="toc 1"/>
    <w:basedOn w:val="Normal"/>
    <w:next w:val="Normal"/>
    <w:autoRedefine/>
    <w:uiPriority w:val="39"/>
    <w:unhideWhenUsed/>
    <w:rsid w:val="00352C5F"/>
    <w:pPr>
      <w:spacing w:before="360"/>
    </w:pPr>
    <w:rPr>
      <w:rFonts w:asciiTheme="majorHAnsi" w:hAnsiTheme="majorHAnsi"/>
      <w:b/>
      <w:bCs/>
      <w:caps/>
      <w:sz w:val="24"/>
      <w:szCs w:val="24"/>
    </w:rPr>
  </w:style>
  <w:style w:type="paragraph" w:styleId="TM2">
    <w:name w:val="toc 2"/>
    <w:basedOn w:val="Normal"/>
    <w:next w:val="Normal"/>
    <w:autoRedefine/>
    <w:uiPriority w:val="39"/>
    <w:unhideWhenUsed/>
    <w:rsid w:val="00352C5F"/>
    <w:pPr>
      <w:spacing w:before="240"/>
    </w:pPr>
    <w:rPr>
      <w:b/>
      <w:bCs/>
      <w:sz w:val="20"/>
      <w:szCs w:val="20"/>
    </w:rPr>
  </w:style>
  <w:style w:type="paragraph" w:styleId="TM3">
    <w:name w:val="toc 3"/>
    <w:basedOn w:val="Normal"/>
    <w:next w:val="Normal"/>
    <w:autoRedefine/>
    <w:uiPriority w:val="39"/>
    <w:unhideWhenUsed/>
    <w:rsid w:val="00352C5F"/>
    <w:pPr>
      <w:ind w:left="220"/>
    </w:pPr>
    <w:rPr>
      <w:sz w:val="20"/>
      <w:szCs w:val="20"/>
    </w:rPr>
  </w:style>
  <w:style w:type="character" w:styleId="Lienhypertexte">
    <w:name w:val="Hyperlink"/>
    <w:basedOn w:val="Policepardfaut"/>
    <w:uiPriority w:val="99"/>
    <w:unhideWhenUsed/>
    <w:rsid w:val="00352C5F"/>
    <w:rPr>
      <w:color w:val="0000FF" w:themeColor="hyperlink"/>
      <w:u w:val="single"/>
    </w:rPr>
  </w:style>
  <w:style w:type="paragraph" w:styleId="Textedebulles">
    <w:name w:val="Balloon Text"/>
    <w:basedOn w:val="Normal"/>
    <w:link w:val="TextedebullesCar"/>
    <w:uiPriority w:val="99"/>
    <w:semiHidden/>
    <w:unhideWhenUsed/>
    <w:rsid w:val="00352C5F"/>
    <w:rPr>
      <w:rFonts w:ascii="Tahoma" w:hAnsi="Tahoma" w:cs="Tahoma"/>
      <w:sz w:val="16"/>
      <w:szCs w:val="16"/>
    </w:rPr>
  </w:style>
  <w:style w:type="character" w:customStyle="1" w:styleId="TextedebullesCar">
    <w:name w:val="Texte de bulles Car"/>
    <w:basedOn w:val="Policepardfaut"/>
    <w:link w:val="Textedebulles"/>
    <w:uiPriority w:val="99"/>
    <w:semiHidden/>
    <w:rsid w:val="00352C5F"/>
    <w:rPr>
      <w:rFonts w:ascii="Tahoma" w:hAnsi="Tahoma" w:cs="Tahoma"/>
      <w:sz w:val="16"/>
      <w:szCs w:val="16"/>
      <w:lang w:eastAsia="fr-FR"/>
    </w:rPr>
  </w:style>
  <w:style w:type="paragraph" w:styleId="En-tte">
    <w:name w:val="header"/>
    <w:basedOn w:val="Normal"/>
    <w:link w:val="En-tteCar"/>
    <w:uiPriority w:val="99"/>
    <w:unhideWhenUsed/>
    <w:rsid w:val="00E92555"/>
    <w:pPr>
      <w:tabs>
        <w:tab w:val="center" w:pos="4536"/>
        <w:tab w:val="right" w:pos="9072"/>
      </w:tabs>
    </w:pPr>
  </w:style>
  <w:style w:type="character" w:customStyle="1" w:styleId="En-tteCar">
    <w:name w:val="En-tête Car"/>
    <w:basedOn w:val="Policepardfaut"/>
    <w:link w:val="En-tte"/>
    <w:uiPriority w:val="99"/>
    <w:rsid w:val="00E92555"/>
    <w:rPr>
      <w:lang w:eastAsia="fr-FR"/>
    </w:rPr>
  </w:style>
  <w:style w:type="paragraph" w:styleId="Pieddepage">
    <w:name w:val="footer"/>
    <w:basedOn w:val="Normal"/>
    <w:link w:val="PieddepageCar"/>
    <w:uiPriority w:val="99"/>
    <w:unhideWhenUsed/>
    <w:rsid w:val="00E92555"/>
    <w:pPr>
      <w:tabs>
        <w:tab w:val="center" w:pos="4536"/>
        <w:tab w:val="right" w:pos="9072"/>
      </w:tabs>
    </w:pPr>
  </w:style>
  <w:style w:type="character" w:customStyle="1" w:styleId="PieddepageCar">
    <w:name w:val="Pied de page Car"/>
    <w:basedOn w:val="Policepardfaut"/>
    <w:link w:val="Pieddepage"/>
    <w:uiPriority w:val="99"/>
    <w:rsid w:val="00E92555"/>
    <w:rPr>
      <w:lang w:eastAsia="fr-FR"/>
    </w:rPr>
  </w:style>
  <w:style w:type="paragraph" w:customStyle="1" w:styleId="Puces1">
    <w:name w:val="Puces 1"/>
    <w:basedOn w:val="Paragraphedeliste"/>
    <w:link w:val="Puces1Car"/>
    <w:qFormat/>
    <w:rsid w:val="002C36EE"/>
    <w:pPr>
      <w:numPr>
        <w:numId w:val="3"/>
      </w:numPr>
    </w:pPr>
  </w:style>
  <w:style w:type="character" w:styleId="Emphaseple">
    <w:name w:val="Subtle Emphasis"/>
    <w:basedOn w:val="Policepardfaut"/>
    <w:uiPriority w:val="19"/>
    <w:qFormat/>
    <w:rsid w:val="00D420FB"/>
    <w:rPr>
      <w:i/>
      <w:iCs/>
      <w:color w:val="808080" w:themeColor="text1" w:themeTint="7F"/>
    </w:rPr>
  </w:style>
  <w:style w:type="character" w:customStyle="1" w:styleId="ParagraphedelisteCar">
    <w:name w:val="Paragraphe de liste Car"/>
    <w:basedOn w:val="Policepardfaut"/>
    <w:link w:val="Paragraphedeliste"/>
    <w:uiPriority w:val="34"/>
    <w:rsid w:val="002C36EE"/>
    <w:rPr>
      <w:lang w:eastAsia="fr-FR"/>
    </w:rPr>
  </w:style>
  <w:style w:type="character" w:customStyle="1" w:styleId="Puces1Car">
    <w:name w:val="Puces 1 Car"/>
    <w:basedOn w:val="ParagraphedelisteCar"/>
    <w:link w:val="Puces1"/>
    <w:rsid w:val="002C36EE"/>
    <w:rPr>
      <w:lang w:eastAsia="fr-FR"/>
    </w:rPr>
  </w:style>
  <w:style w:type="paragraph" w:styleId="TM4">
    <w:name w:val="toc 4"/>
    <w:basedOn w:val="Normal"/>
    <w:next w:val="Normal"/>
    <w:autoRedefine/>
    <w:uiPriority w:val="39"/>
    <w:unhideWhenUsed/>
    <w:rsid w:val="00D977FD"/>
    <w:pPr>
      <w:ind w:left="440"/>
    </w:pPr>
    <w:rPr>
      <w:sz w:val="20"/>
      <w:szCs w:val="20"/>
    </w:rPr>
  </w:style>
  <w:style w:type="paragraph" w:styleId="TM5">
    <w:name w:val="toc 5"/>
    <w:basedOn w:val="Normal"/>
    <w:next w:val="Normal"/>
    <w:autoRedefine/>
    <w:uiPriority w:val="39"/>
    <w:unhideWhenUsed/>
    <w:rsid w:val="00D977FD"/>
    <w:pPr>
      <w:ind w:left="660"/>
    </w:pPr>
    <w:rPr>
      <w:sz w:val="20"/>
      <w:szCs w:val="20"/>
    </w:rPr>
  </w:style>
  <w:style w:type="paragraph" w:styleId="TM6">
    <w:name w:val="toc 6"/>
    <w:basedOn w:val="Normal"/>
    <w:next w:val="Normal"/>
    <w:autoRedefine/>
    <w:uiPriority w:val="39"/>
    <w:unhideWhenUsed/>
    <w:rsid w:val="00D977FD"/>
    <w:pPr>
      <w:ind w:left="880"/>
    </w:pPr>
    <w:rPr>
      <w:sz w:val="20"/>
      <w:szCs w:val="20"/>
    </w:rPr>
  </w:style>
  <w:style w:type="paragraph" w:styleId="TM7">
    <w:name w:val="toc 7"/>
    <w:basedOn w:val="Normal"/>
    <w:next w:val="Normal"/>
    <w:autoRedefine/>
    <w:uiPriority w:val="39"/>
    <w:unhideWhenUsed/>
    <w:rsid w:val="00D977FD"/>
    <w:pPr>
      <w:ind w:left="1100"/>
    </w:pPr>
    <w:rPr>
      <w:sz w:val="20"/>
      <w:szCs w:val="20"/>
    </w:rPr>
  </w:style>
  <w:style w:type="paragraph" w:styleId="TM8">
    <w:name w:val="toc 8"/>
    <w:basedOn w:val="Normal"/>
    <w:next w:val="Normal"/>
    <w:autoRedefine/>
    <w:uiPriority w:val="39"/>
    <w:unhideWhenUsed/>
    <w:rsid w:val="00D977FD"/>
    <w:pPr>
      <w:ind w:left="1320"/>
    </w:pPr>
    <w:rPr>
      <w:sz w:val="20"/>
      <w:szCs w:val="20"/>
    </w:rPr>
  </w:style>
  <w:style w:type="paragraph" w:styleId="TM9">
    <w:name w:val="toc 9"/>
    <w:basedOn w:val="Normal"/>
    <w:next w:val="Normal"/>
    <w:autoRedefine/>
    <w:uiPriority w:val="39"/>
    <w:unhideWhenUsed/>
    <w:rsid w:val="00D977FD"/>
    <w:pPr>
      <w:ind w:left="1540"/>
    </w:pPr>
    <w:rPr>
      <w:sz w:val="20"/>
      <w:szCs w:val="20"/>
    </w:rPr>
  </w:style>
  <w:style w:type="paragraph" w:customStyle="1" w:styleId="Default">
    <w:name w:val="Default"/>
    <w:rsid w:val="00B132C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91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C5F"/>
    <w:pPr>
      <w:spacing w:after="0" w:line="240" w:lineRule="auto"/>
    </w:pPr>
    <w:rPr>
      <w:lang w:eastAsia="fr-FR"/>
    </w:rPr>
  </w:style>
  <w:style w:type="paragraph" w:styleId="Titre1">
    <w:name w:val="heading 1"/>
    <w:basedOn w:val="Normal"/>
    <w:next w:val="Normal"/>
    <w:link w:val="Titre1Car"/>
    <w:uiPriority w:val="9"/>
    <w:qFormat/>
    <w:rsid w:val="00352C5F"/>
    <w:pPr>
      <w:keepNext/>
      <w:keepLines/>
      <w:pageBreakBefore/>
      <w:numPr>
        <w:numId w:val="2"/>
      </w:numPr>
      <w:spacing w:before="480"/>
      <w:outlineLvl w:val="0"/>
    </w:pPr>
    <w:rPr>
      <w:rFonts w:asciiTheme="majorHAnsi" w:eastAsia="Times New Roman"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95BDF"/>
    <w:pPr>
      <w:keepNext/>
      <w:keepLines/>
      <w:numPr>
        <w:ilvl w:val="1"/>
        <w:numId w:val="2"/>
      </w:numPr>
      <w:spacing w:before="200"/>
      <w:ind w:left="578" w:hanging="578"/>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52C5F"/>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52C5F"/>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52C5F"/>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52C5F"/>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52C5F"/>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52C5F"/>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52C5F"/>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7A75C0"/>
    <w:pPr>
      <w:ind w:left="720"/>
      <w:contextualSpacing/>
    </w:pPr>
  </w:style>
  <w:style w:type="character" w:customStyle="1" w:styleId="Titre1Car">
    <w:name w:val="Titre 1 Car"/>
    <w:basedOn w:val="Policepardfaut"/>
    <w:link w:val="Titre1"/>
    <w:uiPriority w:val="9"/>
    <w:rsid w:val="00352C5F"/>
    <w:rPr>
      <w:rFonts w:asciiTheme="majorHAnsi" w:eastAsia="Times New Roman"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rsid w:val="00595BDF"/>
    <w:rPr>
      <w:rFonts w:asciiTheme="majorHAnsi" w:eastAsiaTheme="majorEastAsia" w:hAnsiTheme="majorHAnsi" w:cstheme="majorBidi"/>
      <w:b/>
      <w:bCs/>
      <w:color w:val="4F81BD" w:themeColor="accent1"/>
      <w:sz w:val="26"/>
      <w:szCs w:val="26"/>
      <w:lang w:eastAsia="fr-FR"/>
    </w:rPr>
  </w:style>
  <w:style w:type="character" w:customStyle="1" w:styleId="Titre3Car">
    <w:name w:val="Titre 3 Car"/>
    <w:basedOn w:val="Policepardfaut"/>
    <w:link w:val="Titre3"/>
    <w:uiPriority w:val="9"/>
    <w:rsid w:val="00352C5F"/>
    <w:rPr>
      <w:rFonts w:asciiTheme="majorHAnsi" w:eastAsiaTheme="majorEastAsia" w:hAnsiTheme="majorHAnsi" w:cstheme="majorBidi"/>
      <w:b/>
      <w:bCs/>
      <w:color w:val="4F81BD" w:themeColor="accent1"/>
      <w:lang w:eastAsia="fr-FR"/>
    </w:rPr>
  </w:style>
  <w:style w:type="character" w:customStyle="1" w:styleId="Titre4Car">
    <w:name w:val="Titre 4 Car"/>
    <w:basedOn w:val="Policepardfaut"/>
    <w:link w:val="Titre4"/>
    <w:uiPriority w:val="9"/>
    <w:rsid w:val="00352C5F"/>
    <w:rPr>
      <w:rFonts w:asciiTheme="majorHAnsi" w:eastAsiaTheme="majorEastAsia" w:hAnsiTheme="majorHAnsi" w:cstheme="majorBidi"/>
      <w:b/>
      <w:bCs/>
      <w:i/>
      <w:iCs/>
      <w:color w:val="4F81BD" w:themeColor="accent1"/>
      <w:lang w:eastAsia="fr-FR"/>
    </w:rPr>
  </w:style>
  <w:style w:type="character" w:customStyle="1" w:styleId="Titre5Car">
    <w:name w:val="Titre 5 Car"/>
    <w:basedOn w:val="Policepardfaut"/>
    <w:link w:val="Titre5"/>
    <w:uiPriority w:val="9"/>
    <w:semiHidden/>
    <w:rsid w:val="00352C5F"/>
    <w:rPr>
      <w:rFonts w:asciiTheme="majorHAnsi" w:eastAsiaTheme="majorEastAsia" w:hAnsiTheme="majorHAnsi" w:cstheme="majorBidi"/>
      <w:color w:val="243F60" w:themeColor="accent1" w:themeShade="7F"/>
      <w:lang w:eastAsia="fr-FR"/>
    </w:rPr>
  </w:style>
  <w:style w:type="character" w:customStyle="1" w:styleId="Titre6Car">
    <w:name w:val="Titre 6 Car"/>
    <w:basedOn w:val="Policepardfaut"/>
    <w:link w:val="Titre6"/>
    <w:uiPriority w:val="9"/>
    <w:semiHidden/>
    <w:rsid w:val="00352C5F"/>
    <w:rPr>
      <w:rFonts w:asciiTheme="majorHAnsi" w:eastAsiaTheme="majorEastAsia" w:hAnsiTheme="majorHAnsi" w:cstheme="majorBidi"/>
      <w:i/>
      <w:iCs/>
      <w:color w:val="243F60" w:themeColor="accent1" w:themeShade="7F"/>
      <w:lang w:eastAsia="fr-FR"/>
    </w:rPr>
  </w:style>
  <w:style w:type="character" w:customStyle="1" w:styleId="Titre7Car">
    <w:name w:val="Titre 7 Car"/>
    <w:basedOn w:val="Policepardfaut"/>
    <w:link w:val="Titre7"/>
    <w:uiPriority w:val="9"/>
    <w:semiHidden/>
    <w:rsid w:val="00352C5F"/>
    <w:rPr>
      <w:rFonts w:asciiTheme="majorHAnsi" w:eastAsiaTheme="majorEastAsia" w:hAnsiTheme="majorHAnsi" w:cstheme="majorBidi"/>
      <w:i/>
      <w:iCs/>
      <w:color w:val="404040" w:themeColor="text1" w:themeTint="BF"/>
      <w:lang w:eastAsia="fr-FR"/>
    </w:rPr>
  </w:style>
  <w:style w:type="character" w:customStyle="1" w:styleId="Titre8Car">
    <w:name w:val="Titre 8 Car"/>
    <w:basedOn w:val="Policepardfaut"/>
    <w:link w:val="Titre8"/>
    <w:uiPriority w:val="9"/>
    <w:semiHidden/>
    <w:rsid w:val="00352C5F"/>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semiHidden/>
    <w:rsid w:val="00352C5F"/>
    <w:rPr>
      <w:rFonts w:asciiTheme="majorHAnsi" w:eastAsiaTheme="majorEastAsia" w:hAnsiTheme="majorHAnsi" w:cstheme="majorBidi"/>
      <w:i/>
      <w:iCs/>
      <w:color w:val="404040" w:themeColor="text1" w:themeTint="BF"/>
      <w:sz w:val="20"/>
      <w:szCs w:val="20"/>
      <w:lang w:eastAsia="fr-FR"/>
    </w:rPr>
  </w:style>
  <w:style w:type="paragraph" w:styleId="En-ttedetabledesmatires">
    <w:name w:val="TOC Heading"/>
    <w:basedOn w:val="Titre1"/>
    <w:next w:val="Normal"/>
    <w:uiPriority w:val="39"/>
    <w:unhideWhenUsed/>
    <w:qFormat/>
    <w:rsid w:val="00352C5F"/>
    <w:pPr>
      <w:numPr>
        <w:numId w:val="0"/>
      </w:numPr>
      <w:spacing w:line="276" w:lineRule="auto"/>
      <w:outlineLvl w:val="9"/>
    </w:pPr>
  </w:style>
  <w:style w:type="paragraph" w:styleId="TM1">
    <w:name w:val="toc 1"/>
    <w:basedOn w:val="Normal"/>
    <w:next w:val="Normal"/>
    <w:autoRedefine/>
    <w:uiPriority w:val="39"/>
    <w:unhideWhenUsed/>
    <w:rsid w:val="00352C5F"/>
    <w:pPr>
      <w:spacing w:before="360"/>
    </w:pPr>
    <w:rPr>
      <w:rFonts w:asciiTheme="majorHAnsi" w:hAnsiTheme="majorHAnsi"/>
      <w:b/>
      <w:bCs/>
      <w:caps/>
      <w:sz w:val="24"/>
      <w:szCs w:val="24"/>
    </w:rPr>
  </w:style>
  <w:style w:type="paragraph" w:styleId="TM2">
    <w:name w:val="toc 2"/>
    <w:basedOn w:val="Normal"/>
    <w:next w:val="Normal"/>
    <w:autoRedefine/>
    <w:uiPriority w:val="39"/>
    <w:unhideWhenUsed/>
    <w:rsid w:val="00352C5F"/>
    <w:pPr>
      <w:spacing w:before="240"/>
    </w:pPr>
    <w:rPr>
      <w:b/>
      <w:bCs/>
      <w:sz w:val="20"/>
      <w:szCs w:val="20"/>
    </w:rPr>
  </w:style>
  <w:style w:type="paragraph" w:styleId="TM3">
    <w:name w:val="toc 3"/>
    <w:basedOn w:val="Normal"/>
    <w:next w:val="Normal"/>
    <w:autoRedefine/>
    <w:uiPriority w:val="39"/>
    <w:unhideWhenUsed/>
    <w:rsid w:val="00352C5F"/>
    <w:pPr>
      <w:ind w:left="220"/>
    </w:pPr>
    <w:rPr>
      <w:sz w:val="20"/>
      <w:szCs w:val="20"/>
    </w:rPr>
  </w:style>
  <w:style w:type="character" w:styleId="Lienhypertexte">
    <w:name w:val="Hyperlink"/>
    <w:basedOn w:val="Policepardfaut"/>
    <w:uiPriority w:val="99"/>
    <w:unhideWhenUsed/>
    <w:rsid w:val="00352C5F"/>
    <w:rPr>
      <w:color w:val="0000FF" w:themeColor="hyperlink"/>
      <w:u w:val="single"/>
    </w:rPr>
  </w:style>
  <w:style w:type="paragraph" w:styleId="Textedebulles">
    <w:name w:val="Balloon Text"/>
    <w:basedOn w:val="Normal"/>
    <w:link w:val="TextedebullesCar"/>
    <w:uiPriority w:val="99"/>
    <w:semiHidden/>
    <w:unhideWhenUsed/>
    <w:rsid w:val="00352C5F"/>
    <w:rPr>
      <w:rFonts w:ascii="Tahoma" w:hAnsi="Tahoma" w:cs="Tahoma"/>
      <w:sz w:val="16"/>
      <w:szCs w:val="16"/>
    </w:rPr>
  </w:style>
  <w:style w:type="character" w:customStyle="1" w:styleId="TextedebullesCar">
    <w:name w:val="Texte de bulles Car"/>
    <w:basedOn w:val="Policepardfaut"/>
    <w:link w:val="Textedebulles"/>
    <w:uiPriority w:val="99"/>
    <w:semiHidden/>
    <w:rsid w:val="00352C5F"/>
    <w:rPr>
      <w:rFonts w:ascii="Tahoma" w:hAnsi="Tahoma" w:cs="Tahoma"/>
      <w:sz w:val="16"/>
      <w:szCs w:val="16"/>
      <w:lang w:eastAsia="fr-FR"/>
    </w:rPr>
  </w:style>
  <w:style w:type="paragraph" w:styleId="En-tte">
    <w:name w:val="header"/>
    <w:basedOn w:val="Normal"/>
    <w:link w:val="En-tteCar"/>
    <w:uiPriority w:val="99"/>
    <w:unhideWhenUsed/>
    <w:rsid w:val="00E92555"/>
    <w:pPr>
      <w:tabs>
        <w:tab w:val="center" w:pos="4536"/>
        <w:tab w:val="right" w:pos="9072"/>
      </w:tabs>
    </w:pPr>
  </w:style>
  <w:style w:type="character" w:customStyle="1" w:styleId="En-tteCar">
    <w:name w:val="En-tête Car"/>
    <w:basedOn w:val="Policepardfaut"/>
    <w:link w:val="En-tte"/>
    <w:uiPriority w:val="99"/>
    <w:rsid w:val="00E92555"/>
    <w:rPr>
      <w:lang w:eastAsia="fr-FR"/>
    </w:rPr>
  </w:style>
  <w:style w:type="paragraph" w:styleId="Pieddepage">
    <w:name w:val="footer"/>
    <w:basedOn w:val="Normal"/>
    <w:link w:val="PieddepageCar"/>
    <w:uiPriority w:val="99"/>
    <w:unhideWhenUsed/>
    <w:rsid w:val="00E92555"/>
    <w:pPr>
      <w:tabs>
        <w:tab w:val="center" w:pos="4536"/>
        <w:tab w:val="right" w:pos="9072"/>
      </w:tabs>
    </w:pPr>
  </w:style>
  <w:style w:type="character" w:customStyle="1" w:styleId="PieddepageCar">
    <w:name w:val="Pied de page Car"/>
    <w:basedOn w:val="Policepardfaut"/>
    <w:link w:val="Pieddepage"/>
    <w:uiPriority w:val="99"/>
    <w:rsid w:val="00E92555"/>
    <w:rPr>
      <w:lang w:eastAsia="fr-FR"/>
    </w:rPr>
  </w:style>
  <w:style w:type="paragraph" w:customStyle="1" w:styleId="Puces1">
    <w:name w:val="Puces 1"/>
    <w:basedOn w:val="Paragraphedeliste"/>
    <w:link w:val="Puces1Car"/>
    <w:qFormat/>
    <w:rsid w:val="002C36EE"/>
    <w:pPr>
      <w:numPr>
        <w:numId w:val="3"/>
      </w:numPr>
    </w:pPr>
  </w:style>
  <w:style w:type="character" w:styleId="Emphaseple">
    <w:name w:val="Subtle Emphasis"/>
    <w:basedOn w:val="Policepardfaut"/>
    <w:uiPriority w:val="19"/>
    <w:qFormat/>
    <w:rsid w:val="00D420FB"/>
    <w:rPr>
      <w:i/>
      <w:iCs/>
      <w:color w:val="808080" w:themeColor="text1" w:themeTint="7F"/>
    </w:rPr>
  </w:style>
  <w:style w:type="character" w:customStyle="1" w:styleId="ParagraphedelisteCar">
    <w:name w:val="Paragraphe de liste Car"/>
    <w:basedOn w:val="Policepardfaut"/>
    <w:link w:val="Paragraphedeliste"/>
    <w:uiPriority w:val="34"/>
    <w:rsid w:val="002C36EE"/>
    <w:rPr>
      <w:lang w:eastAsia="fr-FR"/>
    </w:rPr>
  </w:style>
  <w:style w:type="character" w:customStyle="1" w:styleId="Puces1Car">
    <w:name w:val="Puces 1 Car"/>
    <w:basedOn w:val="ParagraphedelisteCar"/>
    <w:link w:val="Puces1"/>
    <w:rsid w:val="002C36EE"/>
    <w:rPr>
      <w:lang w:eastAsia="fr-FR"/>
    </w:rPr>
  </w:style>
  <w:style w:type="paragraph" w:styleId="TM4">
    <w:name w:val="toc 4"/>
    <w:basedOn w:val="Normal"/>
    <w:next w:val="Normal"/>
    <w:autoRedefine/>
    <w:uiPriority w:val="39"/>
    <w:unhideWhenUsed/>
    <w:rsid w:val="00D977FD"/>
    <w:pPr>
      <w:ind w:left="440"/>
    </w:pPr>
    <w:rPr>
      <w:sz w:val="20"/>
      <w:szCs w:val="20"/>
    </w:rPr>
  </w:style>
  <w:style w:type="paragraph" w:styleId="TM5">
    <w:name w:val="toc 5"/>
    <w:basedOn w:val="Normal"/>
    <w:next w:val="Normal"/>
    <w:autoRedefine/>
    <w:uiPriority w:val="39"/>
    <w:unhideWhenUsed/>
    <w:rsid w:val="00D977FD"/>
    <w:pPr>
      <w:ind w:left="660"/>
    </w:pPr>
    <w:rPr>
      <w:sz w:val="20"/>
      <w:szCs w:val="20"/>
    </w:rPr>
  </w:style>
  <w:style w:type="paragraph" w:styleId="TM6">
    <w:name w:val="toc 6"/>
    <w:basedOn w:val="Normal"/>
    <w:next w:val="Normal"/>
    <w:autoRedefine/>
    <w:uiPriority w:val="39"/>
    <w:unhideWhenUsed/>
    <w:rsid w:val="00D977FD"/>
    <w:pPr>
      <w:ind w:left="880"/>
    </w:pPr>
    <w:rPr>
      <w:sz w:val="20"/>
      <w:szCs w:val="20"/>
    </w:rPr>
  </w:style>
  <w:style w:type="paragraph" w:styleId="TM7">
    <w:name w:val="toc 7"/>
    <w:basedOn w:val="Normal"/>
    <w:next w:val="Normal"/>
    <w:autoRedefine/>
    <w:uiPriority w:val="39"/>
    <w:unhideWhenUsed/>
    <w:rsid w:val="00D977FD"/>
    <w:pPr>
      <w:ind w:left="1100"/>
    </w:pPr>
    <w:rPr>
      <w:sz w:val="20"/>
      <w:szCs w:val="20"/>
    </w:rPr>
  </w:style>
  <w:style w:type="paragraph" w:styleId="TM8">
    <w:name w:val="toc 8"/>
    <w:basedOn w:val="Normal"/>
    <w:next w:val="Normal"/>
    <w:autoRedefine/>
    <w:uiPriority w:val="39"/>
    <w:unhideWhenUsed/>
    <w:rsid w:val="00D977FD"/>
    <w:pPr>
      <w:ind w:left="1320"/>
    </w:pPr>
    <w:rPr>
      <w:sz w:val="20"/>
      <w:szCs w:val="20"/>
    </w:rPr>
  </w:style>
  <w:style w:type="paragraph" w:styleId="TM9">
    <w:name w:val="toc 9"/>
    <w:basedOn w:val="Normal"/>
    <w:next w:val="Normal"/>
    <w:autoRedefine/>
    <w:uiPriority w:val="39"/>
    <w:unhideWhenUsed/>
    <w:rsid w:val="00D977FD"/>
    <w:pPr>
      <w:ind w:left="1540"/>
    </w:pPr>
    <w:rPr>
      <w:sz w:val="20"/>
      <w:szCs w:val="20"/>
    </w:rPr>
  </w:style>
  <w:style w:type="paragraph" w:customStyle="1" w:styleId="Default">
    <w:name w:val="Default"/>
    <w:rsid w:val="00B132CD"/>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59"/>
    <w:rsid w:val="00916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088074">
      <w:bodyDiv w:val="1"/>
      <w:marLeft w:val="0"/>
      <w:marRight w:val="0"/>
      <w:marTop w:val="0"/>
      <w:marBottom w:val="0"/>
      <w:divBdr>
        <w:top w:val="none" w:sz="0" w:space="0" w:color="auto"/>
        <w:left w:val="none" w:sz="0" w:space="0" w:color="auto"/>
        <w:bottom w:val="none" w:sz="0" w:space="0" w:color="auto"/>
        <w:right w:val="none" w:sz="0" w:space="0" w:color="auto"/>
      </w:divBdr>
    </w:div>
    <w:div w:id="342361168">
      <w:bodyDiv w:val="1"/>
      <w:marLeft w:val="0"/>
      <w:marRight w:val="0"/>
      <w:marTop w:val="0"/>
      <w:marBottom w:val="0"/>
      <w:divBdr>
        <w:top w:val="none" w:sz="0" w:space="0" w:color="auto"/>
        <w:left w:val="none" w:sz="0" w:space="0" w:color="auto"/>
        <w:bottom w:val="none" w:sz="0" w:space="0" w:color="auto"/>
        <w:right w:val="none" w:sz="0" w:space="0" w:color="auto"/>
      </w:divBdr>
    </w:div>
    <w:div w:id="357969585">
      <w:bodyDiv w:val="1"/>
      <w:marLeft w:val="0"/>
      <w:marRight w:val="0"/>
      <w:marTop w:val="0"/>
      <w:marBottom w:val="0"/>
      <w:divBdr>
        <w:top w:val="none" w:sz="0" w:space="0" w:color="auto"/>
        <w:left w:val="none" w:sz="0" w:space="0" w:color="auto"/>
        <w:bottom w:val="none" w:sz="0" w:space="0" w:color="auto"/>
        <w:right w:val="none" w:sz="0" w:space="0" w:color="auto"/>
      </w:divBdr>
    </w:div>
    <w:div w:id="371611263">
      <w:bodyDiv w:val="1"/>
      <w:marLeft w:val="0"/>
      <w:marRight w:val="0"/>
      <w:marTop w:val="0"/>
      <w:marBottom w:val="0"/>
      <w:divBdr>
        <w:top w:val="none" w:sz="0" w:space="0" w:color="auto"/>
        <w:left w:val="none" w:sz="0" w:space="0" w:color="auto"/>
        <w:bottom w:val="none" w:sz="0" w:space="0" w:color="auto"/>
        <w:right w:val="none" w:sz="0" w:space="0" w:color="auto"/>
      </w:divBdr>
    </w:div>
    <w:div w:id="381055208">
      <w:bodyDiv w:val="1"/>
      <w:marLeft w:val="0"/>
      <w:marRight w:val="0"/>
      <w:marTop w:val="0"/>
      <w:marBottom w:val="0"/>
      <w:divBdr>
        <w:top w:val="none" w:sz="0" w:space="0" w:color="auto"/>
        <w:left w:val="none" w:sz="0" w:space="0" w:color="auto"/>
        <w:bottom w:val="none" w:sz="0" w:space="0" w:color="auto"/>
        <w:right w:val="none" w:sz="0" w:space="0" w:color="auto"/>
      </w:divBdr>
    </w:div>
    <w:div w:id="414329574">
      <w:bodyDiv w:val="1"/>
      <w:marLeft w:val="0"/>
      <w:marRight w:val="0"/>
      <w:marTop w:val="0"/>
      <w:marBottom w:val="0"/>
      <w:divBdr>
        <w:top w:val="none" w:sz="0" w:space="0" w:color="auto"/>
        <w:left w:val="none" w:sz="0" w:space="0" w:color="auto"/>
        <w:bottom w:val="none" w:sz="0" w:space="0" w:color="auto"/>
        <w:right w:val="none" w:sz="0" w:space="0" w:color="auto"/>
      </w:divBdr>
    </w:div>
    <w:div w:id="621955616">
      <w:bodyDiv w:val="1"/>
      <w:marLeft w:val="0"/>
      <w:marRight w:val="0"/>
      <w:marTop w:val="0"/>
      <w:marBottom w:val="0"/>
      <w:divBdr>
        <w:top w:val="none" w:sz="0" w:space="0" w:color="auto"/>
        <w:left w:val="none" w:sz="0" w:space="0" w:color="auto"/>
        <w:bottom w:val="none" w:sz="0" w:space="0" w:color="auto"/>
        <w:right w:val="none" w:sz="0" w:space="0" w:color="auto"/>
      </w:divBdr>
    </w:div>
    <w:div w:id="735669928">
      <w:bodyDiv w:val="1"/>
      <w:marLeft w:val="0"/>
      <w:marRight w:val="0"/>
      <w:marTop w:val="0"/>
      <w:marBottom w:val="0"/>
      <w:divBdr>
        <w:top w:val="none" w:sz="0" w:space="0" w:color="auto"/>
        <w:left w:val="none" w:sz="0" w:space="0" w:color="auto"/>
        <w:bottom w:val="none" w:sz="0" w:space="0" w:color="auto"/>
        <w:right w:val="none" w:sz="0" w:space="0" w:color="auto"/>
      </w:divBdr>
    </w:div>
    <w:div w:id="762608435">
      <w:bodyDiv w:val="1"/>
      <w:marLeft w:val="0"/>
      <w:marRight w:val="0"/>
      <w:marTop w:val="0"/>
      <w:marBottom w:val="0"/>
      <w:divBdr>
        <w:top w:val="none" w:sz="0" w:space="0" w:color="auto"/>
        <w:left w:val="none" w:sz="0" w:space="0" w:color="auto"/>
        <w:bottom w:val="none" w:sz="0" w:space="0" w:color="auto"/>
        <w:right w:val="none" w:sz="0" w:space="0" w:color="auto"/>
      </w:divBdr>
    </w:div>
    <w:div w:id="771127952">
      <w:bodyDiv w:val="1"/>
      <w:marLeft w:val="0"/>
      <w:marRight w:val="0"/>
      <w:marTop w:val="0"/>
      <w:marBottom w:val="0"/>
      <w:divBdr>
        <w:top w:val="none" w:sz="0" w:space="0" w:color="auto"/>
        <w:left w:val="none" w:sz="0" w:space="0" w:color="auto"/>
        <w:bottom w:val="none" w:sz="0" w:space="0" w:color="auto"/>
        <w:right w:val="none" w:sz="0" w:space="0" w:color="auto"/>
      </w:divBdr>
    </w:div>
    <w:div w:id="793672410">
      <w:bodyDiv w:val="1"/>
      <w:marLeft w:val="0"/>
      <w:marRight w:val="0"/>
      <w:marTop w:val="0"/>
      <w:marBottom w:val="0"/>
      <w:divBdr>
        <w:top w:val="none" w:sz="0" w:space="0" w:color="auto"/>
        <w:left w:val="none" w:sz="0" w:space="0" w:color="auto"/>
        <w:bottom w:val="none" w:sz="0" w:space="0" w:color="auto"/>
        <w:right w:val="none" w:sz="0" w:space="0" w:color="auto"/>
      </w:divBdr>
    </w:div>
    <w:div w:id="864295912">
      <w:bodyDiv w:val="1"/>
      <w:marLeft w:val="0"/>
      <w:marRight w:val="0"/>
      <w:marTop w:val="0"/>
      <w:marBottom w:val="0"/>
      <w:divBdr>
        <w:top w:val="none" w:sz="0" w:space="0" w:color="auto"/>
        <w:left w:val="none" w:sz="0" w:space="0" w:color="auto"/>
        <w:bottom w:val="none" w:sz="0" w:space="0" w:color="auto"/>
        <w:right w:val="none" w:sz="0" w:space="0" w:color="auto"/>
      </w:divBdr>
    </w:div>
    <w:div w:id="880555523">
      <w:bodyDiv w:val="1"/>
      <w:marLeft w:val="0"/>
      <w:marRight w:val="0"/>
      <w:marTop w:val="0"/>
      <w:marBottom w:val="0"/>
      <w:divBdr>
        <w:top w:val="none" w:sz="0" w:space="0" w:color="auto"/>
        <w:left w:val="none" w:sz="0" w:space="0" w:color="auto"/>
        <w:bottom w:val="none" w:sz="0" w:space="0" w:color="auto"/>
        <w:right w:val="none" w:sz="0" w:space="0" w:color="auto"/>
      </w:divBdr>
    </w:div>
    <w:div w:id="1146242584">
      <w:bodyDiv w:val="1"/>
      <w:marLeft w:val="0"/>
      <w:marRight w:val="0"/>
      <w:marTop w:val="0"/>
      <w:marBottom w:val="0"/>
      <w:divBdr>
        <w:top w:val="none" w:sz="0" w:space="0" w:color="auto"/>
        <w:left w:val="none" w:sz="0" w:space="0" w:color="auto"/>
        <w:bottom w:val="none" w:sz="0" w:space="0" w:color="auto"/>
        <w:right w:val="none" w:sz="0" w:space="0" w:color="auto"/>
      </w:divBdr>
    </w:div>
    <w:div w:id="1251039247">
      <w:bodyDiv w:val="1"/>
      <w:marLeft w:val="0"/>
      <w:marRight w:val="0"/>
      <w:marTop w:val="0"/>
      <w:marBottom w:val="0"/>
      <w:divBdr>
        <w:top w:val="none" w:sz="0" w:space="0" w:color="auto"/>
        <w:left w:val="none" w:sz="0" w:space="0" w:color="auto"/>
        <w:bottom w:val="none" w:sz="0" w:space="0" w:color="auto"/>
        <w:right w:val="none" w:sz="0" w:space="0" w:color="auto"/>
      </w:divBdr>
    </w:div>
    <w:div w:id="1476333438">
      <w:bodyDiv w:val="1"/>
      <w:marLeft w:val="0"/>
      <w:marRight w:val="0"/>
      <w:marTop w:val="0"/>
      <w:marBottom w:val="0"/>
      <w:divBdr>
        <w:top w:val="none" w:sz="0" w:space="0" w:color="auto"/>
        <w:left w:val="none" w:sz="0" w:space="0" w:color="auto"/>
        <w:bottom w:val="none" w:sz="0" w:space="0" w:color="auto"/>
        <w:right w:val="none" w:sz="0" w:space="0" w:color="auto"/>
      </w:divBdr>
    </w:div>
    <w:div w:id="1561819739">
      <w:bodyDiv w:val="1"/>
      <w:marLeft w:val="0"/>
      <w:marRight w:val="0"/>
      <w:marTop w:val="0"/>
      <w:marBottom w:val="0"/>
      <w:divBdr>
        <w:top w:val="none" w:sz="0" w:space="0" w:color="auto"/>
        <w:left w:val="none" w:sz="0" w:space="0" w:color="auto"/>
        <w:bottom w:val="none" w:sz="0" w:space="0" w:color="auto"/>
        <w:right w:val="none" w:sz="0" w:space="0" w:color="auto"/>
      </w:divBdr>
    </w:div>
    <w:div w:id="1587108691">
      <w:bodyDiv w:val="1"/>
      <w:marLeft w:val="0"/>
      <w:marRight w:val="0"/>
      <w:marTop w:val="0"/>
      <w:marBottom w:val="0"/>
      <w:divBdr>
        <w:top w:val="none" w:sz="0" w:space="0" w:color="auto"/>
        <w:left w:val="none" w:sz="0" w:space="0" w:color="auto"/>
        <w:bottom w:val="none" w:sz="0" w:space="0" w:color="auto"/>
        <w:right w:val="none" w:sz="0" w:space="0" w:color="auto"/>
      </w:divBdr>
    </w:div>
    <w:div w:id="1635671072">
      <w:bodyDiv w:val="1"/>
      <w:marLeft w:val="0"/>
      <w:marRight w:val="0"/>
      <w:marTop w:val="0"/>
      <w:marBottom w:val="0"/>
      <w:divBdr>
        <w:top w:val="none" w:sz="0" w:space="0" w:color="auto"/>
        <w:left w:val="none" w:sz="0" w:space="0" w:color="auto"/>
        <w:bottom w:val="none" w:sz="0" w:space="0" w:color="auto"/>
        <w:right w:val="none" w:sz="0" w:space="0" w:color="auto"/>
      </w:divBdr>
    </w:div>
    <w:div w:id="1641881496">
      <w:bodyDiv w:val="1"/>
      <w:marLeft w:val="0"/>
      <w:marRight w:val="0"/>
      <w:marTop w:val="0"/>
      <w:marBottom w:val="0"/>
      <w:divBdr>
        <w:top w:val="none" w:sz="0" w:space="0" w:color="auto"/>
        <w:left w:val="none" w:sz="0" w:space="0" w:color="auto"/>
        <w:bottom w:val="none" w:sz="0" w:space="0" w:color="auto"/>
        <w:right w:val="none" w:sz="0" w:space="0" w:color="auto"/>
      </w:divBdr>
    </w:div>
    <w:div w:id="1701709427">
      <w:bodyDiv w:val="1"/>
      <w:marLeft w:val="0"/>
      <w:marRight w:val="0"/>
      <w:marTop w:val="0"/>
      <w:marBottom w:val="0"/>
      <w:divBdr>
        <w:top w:val="none" w:sz="0" w:space="0" w:color="auto"/>
        <w:left w:val="none" w:sz="0" w:space="0" w:color="auto"/>
        <w:bottom w:val="none" w:sz="0" w:space="0" w:color="auto"/>
        <w:right w:val="none" w:sz="0" w:space="0" w:color="auto"/>
      </w:divBdr>
    </w:div>
    <w:div w:id="1704790472">
      <w:bodyDiv w:val="1"/>
      <w:marLeft w:val="0"/>
      <w:marRight w:val="0"/>
      <w:marTop w:val="0"/>
      <w:marBottom w:val="0"/>
      <w:divBdr>
        <w:top w:val="none" w:sz="0" w:space="0" w:color="auto"/>
        <w:left w:val="none" w:sz="0" w:space="0" w:color="auto"/>
        <w:bottom w:val="none" w:sz="0" w:space="0" w:color="auto"/>
        <w:right w:val="none" w:sz="0" w:space="0" w:color="auto"/>
      </w:divBdr>
    </w:div>
    <w:div w:id="1722752174">
      <w:bodyDiv w:val="1"/>
      <w:marLeft w:val="0"/>
      <w:marRight w:val="0"/>
      <w:marTop w:val="0"/>
      <w:marBottom w:val="0"/>
      <w:divBdr>
        <w:top w:val="none" w:sz="0" w:space="0" w:color="auto"/>
        <w:left w:val="none" w:sz="0" w:space="0" w:color="auto"/>
        <w:bottom w:val="none" w:sz="0" w:space="0" w:color="auto"/>
        <w:right w:val="none" w:sz="0" w:space="0" w:color="auto"/>
      </w:divBdr>
    </w:div>
    <w:div w:id="1882159626">
      <w:bodyDiv w:val="1"/>
      <w:marLeft w:val="0"/>
      <w:marRight w:val="0"/>
      <w:marTop w:val="0"/>
      <w:marBottom w:val="0"/>
      <w:divBdr>
        <w:top w:val="none" w:sz="0" w:space="0" w:color="auto"/>
        <w:left w:val="none" w:sz="0" w:space="0" w:color="auto"/>
        <w:bottom w:val="none" w:sz="0" w:space="0" w:color="auto"/>
        <w:right w:val="none" w:sz="0" w:space="0" w:color="auto"/>
      </w:divBdr>
    </w:div>
    <w:div w:id="2080397367">
      <w:bodyDiv w:val="1"/>
      <w:marLeft w:val="0"/>
      <w:marRight w:val="0"/>
      <w:marTop w:val="0"/>
      <w:marBottom w:val="0"/>
      <w:divBdr>
        <w:top w:val="none" w:sz="0" w:space="0" w:color="auto"/>
        <w:left w:val="none" w:sz="0" w:space="0" w:color="auto"/>
        <w:bottom w:val="none" w:sz="0" w:space="0" w:color="auto"/>
        <w:right w:val="none" w:sz="0" w:space="0" w:color="auto"/>
      </w:divBdr>
    </w:div>
    <w:div w:id="20997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74272-6D89-4565-B7CA-D4022A11B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32</Pages>
  <Words>5742</Words>
  <Characters>31583</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37251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Rémi Mongabure</dc:creator>
  <cp:lastModifiedBy>Rémi Mongabure</cp:lastModifiedBy>
  <cp:revision>65</cp:revision>
  <cp:lastPrinted>2017-12-19T20:37:00Z</cp:lastPrinted>
  <dcterms:created xsi:type="dcterms:W3CDTF">2016-01-31T21:16:00Z</dcterms:created>
  <dcterms:modified xsi:type="dcterms:W3CDTF">2017-12-19T20:38:00Z</dcterms:modified>
</cp:coreProperties>
</file>